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575621A" w14:textId="77777777" w:rsidR="00C05542" w:rsidRPr="00916B0A" w:rsidRDefault="00C92CDB" w:rsidP="00FE2A38">
      <w:pPr>
        <w:spacing w:line="360" w:lineRule="auto"/>
        <w:rPr>
          <w:rFonts w:ascii="Garamond" w:hAnsi="Garamond"/>
          <w:b/>
          <w:bCs/>
        </w:rPr>
      </w:pPr>
      <w:bookmarkStart w:id="0" w:name="_Hlk23965027"/>
      <w:bookmarkEnd w:id="0"/>
      <w:r w:rsidRPr="00916B0A">
        <w:rPr>
          <w:rFonts w:ascii="Garamond" w:hAnsi="Garamond"/>
          <w:b/>
          <w:bCs/>
        </w:rPr>
        <w:t xml:space="preserve">4. </w:t>
      </w:r>
      <w:r w:rsidR="00C05542" w:rsidRPr="00916B0A">
        <w:rPr>
          <w:rFonts w:ascii="Garamond" w:hAnsi="Garamond"/>
          <w:b/>
          <w:bCs/>
        </w:rPr>
        <w:t>Methodology</w:t>
      </w:r>
    </w:p>
    <w:p w14:paraId="134152B2" w14:textId="4F9D7220" w:rsidR="00653BBF" w:rsidRPr="002B53C9" w:rsidRDefault="00C05542" w:rsidP="00FE2A38">
      <w:pPr>
        <w:spacing w:line="360" w:lineRule="auto"/>
        <w:rPr>
          <w:rFonts w:ascii="Garamond" w:hAnsi="Garamond"/>
        </w:rPr>
      </w:pPr>
      <w:r w:rsidRPr="002B53C9">
        <w:rPr>
          <w:rFonts w:ascii="Garamond" w:hAnsi="Garamond"/>
        </w:rPr>
        <w:tab/>
        <w:t xml:space="preserve">To predict customers’ responses to bank direct marketing term deposit subscription, four algorithms are used, which are the Logistic </w:t>
      </w:r>
      <w:r w:rsidR="008C4089" w:rsidRPr="00C2339B">
        <w:rPr>
          <w:rFonts w:ascii="Garamond" w:hAnsi="Garamond"/>
        </w:rPr>
        <w:t>Regression</w:t>
      </w:r>
      <w:r w:rsidRPr="002B53C9">
        <w:rPr>
          <w:rFonts w:ascii="Garamond" w:hAnsi="Garamond"/>
        </w:rPr>
        <w:t xml:space="preserve">, Classification and Regression Tree, Random Forest, and Artificial Neural Network. </w:t>
      </w:r>
      <w:r w:rsidR="00655260" w:rsidRPr="002B53C9">
        <w:rPr>
          <w:rFonts w:ascii="Garamond" w:hAnsi="Garamond"/>
        </w:rPr>
        <w:t xml:space="preserve">In data processing section, I used Synthetic Minority Oversampling Technique (SMOTE) to balance the data. </w:t>
      </w:r>
      <w:r w:rsidR="00653BBF" w:rsidRPr="002B53C9">
        <w:rPr>
          <w:rFonts w:ascii="Garamond" w:hAnsi="Garamond"/>
        </w:rPr>
        <w:t xml:space="preserve">The balanced data is </w:t>
      </w:r>
      <w:r w:rsidR="00655260" w:rsidRPr="002B53C9">
        <w:rPr>
          <w:rFonts w:ascii="Garamond" w:hAnsi="Garamond"/>
        </w:rPr>
        <w:t xml:space="preserve">then </w:t>
      </w:r>
      <w:r w:rsidR="00653BBF" w:rsidRPr="002B53C9">
        <w:rPr>
          <w:rFonts w:ascii="Garamond" w:hAnsi="Garamond"/>
        </w:rPr>
        <w:t xml:space="preserve">randomly divided into training data (50% of the balanced data), and the remaining data serves as the test dataset. </w:t>
      </w:r>
      <w:r w:rsidR="0014212D" w:rsidRPr="002B53C9">
        <w:rPr>
          <w:rFonts w:ascii="Garamond" w:hAnsi="Garamond"/>
        </w:rPr>
        <w:t xml:space="preserve">I used 70% training data and 30% test data before, but it </w:t>
      </w:r>
      <w:r w:rsidR="00031C47" w:rsidRPr="002B53C9">
        <w:rPr>
          <w:rFonts w:ascii="Garamond" w:hAnsi="Garamond"/>
        </w:rPr>
        <w:t xml:space="preserve">showed an error message indicating that all the arguments must have the same length, so I change to 50% to 50%. </w:t>
      </w:r>
      <w:r w:rsidR="00653BBF" w:rsidRPr="002B53C9">
        <w:rPr>
          <w:rFonts w:ascii="Garamond" w:hAnsi="Garamond"/>
        </w:rPr>
        <w:t xml:space="preserve">Since the dataset is already balanced, </w:t>
      </w:r>
      <w:r w:rsidR="007028FE" w:rsidRPr="002B53C9">
        <w:rPr>
          <w:rFonts w:ascii="Garamond" w:hAnsi="Garamond"/>
        </w:rPr>
        <w:t>the a</w:t>
      </w:r>
      <w:r w:rsidR="00653BBF" w:rsidRPr="002B53C9">
        <w:rPr>
          <w:rFonts w:ascii="Garamond" w:hAnsi="Garamond"/>
        </w:rPr>
        <w:t>ccuracy</w:t>
      </w:r>
      <w:r w:rsidR="00401608" w:rsidRPr="002B53C9">
        <w:rPr>
          <w:rFonts w:ascii="Garamond" w:hAnsi="Garamond"/>
        </w:rPr>
        <w:t xml:space="preserve"> comparison</w:t>
      </w:r>
      <w:r w:rsidR="00653BBF" w:rsidRPr="002B53C9">
        <w:rPr>
          <w:rFonts w:ascii="Garamond" w:hAnsi="Garamond"/>
        </w:rPr>
        <w:t xml:space="preserve"> is now a direct approach to validate each model and find the model that is the most accurate.</w:t>
      </w:r>
      <w:r w:rsidR="007028FE" w:rsidRPr="002B53C9">
        <w:rPr>
          <w:rFonts w:ascii="Garamond" w:hAnsi="Garamond"/>
        </w:rPr>
        <w:t xml:space="preserve"> The accuracy measures how accurate the certain test performs the classification, and it </w:t>
      </w:r>
      <w:r w:rsidR="001C41CA" w:rsidRPr="002B53C9">
        <w:rPr>
          <w:rFonts w:ascii="Garamond" w:hAnsi="Garamond"/>
        </w:rPr>
        <w:t>can be</w:t>
      </w:r>
      <w:r w:rsidR="007028FE" w:rsidRPr="002B53C9">
        <w:rPr>
          <w:rFonts w:ascii="Garamond" w:hAnsi="Garamond"/>
        </w:rPr>
        <w:t xml:space="preserve"> computed from the confusion matrix.</w:t>
      </w:r>
      <w:r w:rsidR="001C41CA" w:rsidRPr="002B53C9">
        <w:rPr>
          <w:rFonts w:ascii="Garamond" w:hAnsi="Garamond"/>
        </w:rPr>
        <w:t xml:space="preserve"> The confusion matrix is a table that defines the classification performance by illustrating the actual and predicted number of classification. There are </w:t>
      </w:r>
      <w:r w:rsidR="00F23916" w:rsidRPr="002B53C9">
        <w:rPr>
          <w:rFonts w:ascii="Garamond" w:hAnsi="Garamond"/>
        </w:rPr>
        <w:t>Type I and Type II errors i</w:t>
      </w:r>
      <w:r w:rsidR="001C41CA" w:rsidRPr="002B53C9">
        <w:rPr>
          <w:rFonts w:ascii="Garamond" w:hAnsi="Garamond"/>
        </w:rPr>
        <w:t xml:space="preserve">nvolved in the confusion matrix, which are True Positive (TP), True Negative (TN), False Positive (FP), False Negative (FN). </w:t>
      </w:r>
      <w:r w:rsidR="008954C9" w:rsidRPr="002B53C9">
        <w:rPr>
          <w:rFonts w:ascii="Garamond" w:hAnsi="Garamond"/>
        </w:rPr>
        <w:t xml:space="preserve">TP represents the actual case is true and the predicted result is also true, while TN are cases which are actually false, and the test also predicted them as false. FP represents cases which are actually false but are predicted as true, while FN are those cases that are actually true, but predicted as false. </w:t>
      </w:r>
      <w:r w:rsidR="00C53B07" w:rsidRPr="002B53C9">
        <w:rPr>
          <w:rFonts w:ascii="Garamond" w:hAnsi="Garamond"/>
        </w:rPr>
        <w:t>Among those four elements, FP is referred as the Type-I error, and FN is known as the Type-II error.</w:t>
      </w:r>
      <w:r w:rsidR="00FE2A38" w:rsidRPr="002B53C9">
        <w:rPr>
          <w:rFonts w:ascii="Garamond" w:hAnsi="Garamond"/>
        </w:rPr>
        <w:t xml:space="preserve"> The Table ----- below shows the classical layout of the confusion matrix, and it is followed by the Accuracy formula.</w:t>
      </w:r>
      <w:r w:rsidR="00D664A0" w:rsidRPr="002B53C9">
        <w:rPr>
          <w:rFonts w:ascii="Garamond" w:hAnsi="Garamond"/>
        </w:rPr>
        <w:t xml:space="preserve"> The reason that I am not using RMSE as a performance measurement is that RMSE is commonly used in regression, where the predictor variable is a real number. However, in classification, I have class labels or categories, so it is not corresponded to numbers. Besides, it is hard for RMSE to find difference between “a” and “b”, so I use accuracy</w:t>
      </w:r>
      <w:r w:rsidR="00F23916" w:rsidRPr="002B53C9">
        <w:rPr>
          <w:rFonts w:ascii="Garamond" w:hAnsi="Garamond"/>
        </w:rPr>
        <w:t xml:space="preserve"> that can be computed from the confusion matrix</w:t>
      </w:r>
      <w:r w:rsidR="00D664A0" w:rsidRPr="002B53C9">
        <w:rPr>
          <w:rFonts w:ascii="Garamond" w:hAnsi="Garamond"/>
        </w:rPr>
        <w:t xml:space="preserve"> instead.</w:t>
      </w:r>
    </w:p>
    <w:p w14:paraId="4C0E3993" w14:textId="66301B73" w:rsidR="00B0142A" w:rsidRPr="002B53C9" w:rsidRDefault="00B0142A" w:rsidP="00B0142A">
      <w:pPr>
        <w:spacing w:line="360" w:lineRule="auto"/>
        <w:jc w:val="center"/>
        <w:rPr>
          <w:rFonts w:ascii="Garamond" w:hAnsi="Garamond"/>
        </w:rPr>
      </w:pPr>
      <w:r w:rsidRPr="002B53C9">
        <w:rPr>
          <w:rFonts w:ascii="Garamond" w:hAnsi="Garamond"/>
        </w:rPr>
        <w:t>Table</w:t>
      </w:r>
      <w:r w:rsidR="00366419" w:rsidRPr="002B53C9">
        <w:rPr>
          <w:rFonts w:ascii="Garamond" w:hAnsi="Garamond"/>
        </w:rPr>
        <w:t xml:space="preserve"> 1</w:t>
      </w:r>
      <w:r w:rsidRPr="002B53C9">
        <w:rPr>
          <w:rFonts w:ascii="Garamond" w:hAnsi="Garamond"/>
        </w:rPr>
        <w:t>. Sample confusion matrix layout</w:t>
      </w:r>
    </w:p>
    <w:p w14:paraId="58C39E1C" w14:textId="77777777" w:rsidR="00B0142A" w:rsidRPr="002B53C9" w:rsidRDefault="00FE2A38" w:rsidP="00B0142A">
      <w:pPr>
        <w:jc w:val="center"/>
        <w:rPr>
          <w:rFonts w:ascii="Garamond" w:hAnsi="Garamond"/>
        </w:rPr>
      </w:pPr>
      <w:r w:rsidRPr="002B53C9">
        <w:rPr>
          <w:rFonts w:ascii="Garamond" w:hAnsi="Garamond"/>
        </w:rPr>
        <w:fldChar w:fldCharType="begin"/>
      </w:r>
      <w:r w:rsidRPr="002B53C9">
        <w:rPr>
          <w:rFonts w:ascii="Garamond" w:hAnsi="Garamond"/>
        </w:rPr>
        <w:instrText xml:space="preserve"> INCLUDEPICTURE "https://miro.medium.com/max/664/1*BTB9weIUfSsSRy5kvh_-uA.png" \* MERGEFORMATINET </w:instrText>
      </w:r>
      <w:r w:rsidRPr="002B53C9">
        <w:rPr>
          <w:rFonts w:ascii="Garamond" w:hAnsi="Garamond"/>
        </w:rPr>
        <w:fldChar w:fldCharType="separate"/>
      </w:r>
      <w:r w:rsidRPr="002B53C9">
        <w:rPr>
          <w:rFonts w:ascii="Garamond" w:hAnsi="Garamond"/>
          <w:noProof/>
        </w:rPr>
        <w:drawing>
          <wp:inline distT="0" distB="0" distL="0" distR="0" wp14:anchorId="62D0371D" wp14:editId="68DF3C82">
            <wp:extent cx="2065153" cy="1790379"/>
            <wp:effectExtent l="0" t="0" r="508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081940" cy="1804933"/>
                    </a:xfrm>
                    <a:prstGeom prst="rect">
                      <a:avLst/>
                    </a:prstGeom>
                    <a:noFill/>
                    <a:ln>
                      <a:noFill/>
                    </a:ln>
                  </pic:spPr>
                </pic:pic>
              </a:graphicData>
            </a:graphic>
          </wp:inline>
        </w:drawing>
      </w:r>
      <w:r w:rsidRPr="002B53C9">
        <w:rPr>
          <w:rFonts w:ascii="Garamond" w:hAnsi="Garamond"/>
        </w:rPr>
        <w:fldChar w:fldCharType="end"/>
      </w:r>
    </w:p>
    <w:p w14:paraId="63956C9D" w14:textId="77777777" w:rsidR="00FE2A38" w:rsidRPr="002B53C9" w:rsidRDefault="00B0142A" w:rsidP="00FE2A38">
      <w:pPr>
        <w:rPr>
          <w:rFonts w:ascii="Garamond" w:hAnsi="Garamond"/>
        </w:rPr>
      </w:pPr>
      <w:r w:rsidRPr="002B53C9">
        <w:rPr>
          <w:rFonts w:ascii="Garamond" w:hAnsi="Garamond"/>
        </w:rPr>
        <w:lastRenderedPageBreak/>
        <w:t>Alwis, Roshan (2016). Introduction to Confusion Matrix [Classification Modeling]. URL=</w:t>
      </w:r>
      <w:r w:rsidR="00FE2A38" w:rsidRPr="002B53C9">
        <w:rPr>
          <w:rFonts w:ascii="Garamond" w:hAnsi="Garamond"/>
        </w:rPr>
        <w:t xml:space="preserve"> </w:t>
      </w:r>
      <w:hyperlink r:id="rId6" w:history="1">
        <w:r w:rsidR="00FE2A38" w:rsidRPr="002B53C9">
          <w:rPr>
            <w:rFonts w:ascii="Garamond" w:hAnsi="Garamond"/>
            <w:color w:val="0000FF"/>
            <w:u w:val="single"/>
          </w:rPr>
          <w:t>https://medium.com/tech-vision/introduction-to-confusion-matrix-classification-modeling-54d867169906</w:t>
        </w:r>
      </w:hyperlink>
    </w:p>
    <w:p w14:paraId="7674B812" w14:textId="77777777" w:rsidR="00B0142A" w:rsidRPr="002B53C9" w:rsidRDefault="00B0142A" w:rsidP="00FE2A38">
      <w:pPr>
        <w:rPr>
          <w:rFonts w:ascii="Garamond" w:hAnsi="Garamond"/>
        </w:rPr>
      </w:pPr>
    </w:p>
    <w:p w14:paraId="76C68019" w14:textId="24A7AB0E" w:rsidR="00B0142A" w:rsidRPr="00E4266F" w:rsidRDefault="002B53C9" w:rsidP="00B0142A">
      <w:pPr>
        <w:rPr>
          <w:rFonts w:ascii="Garamond" w:hAnsi="Garamond"/>
          <w:spacing w:val="-1"/>
          <w:shd w:val="clear" w:color="auto" w:fill="FFFFFF"/>
        </w:rPr>
      </w:pPr>
      <m:oMathPara>
        <m:oMath>
          <m:r>
            <w:rPr>
              <w:rFonts w:ascii="Cambria Math" w:hAnsi="Cambria Math"/>
              <w:spacing w:val="-1"/>
              <w:shd w:val="clear" w:color="auto" w:fill="FFFFFF"/>
            </w:rPr>
            <m:t>Accuracy = (TP + TN) / (TP + TN + FP +FN)</m:t>
          </m:r>
        </m:oMath>
      </m:oMathPara>
    </w:p>
    <w:p w14:paraId="4F59EB43" w14:textId="765185BE" w:rsidR="00E4266F" w:rsidRPr="008562C9" w:rsidRDefault="00E4266F" w:rsidP="00B0142A">
      <w:pPr>
        <w:rPr>
          <w:rFonts w:ascii="Cambria Math" w:hAnsi="Cambria Math"/>
          <w:spacing w:val="-1"/>
          <w:shd w:val="clear" w:color="auto" w:fill="FFFFFF"/>
          <w:oMath/>
        </w:rPr>
      </w:pPr>
      <m:oMathPara>
        <m:oMath>
          <m:r>
            <w:rPr>
              <w:rFonts w:ascii="Cambria Math" w:hAnsi="Cambria Math"/>
              <w:spacing w:val="-1"/>
              <w:shd w:val="clear" w:color="auto" w:fill="FFFFFF"/>
            </w:rPr>
            <m:t>Sensitivity = TP/(TP</m:t>
          </m:r>
          <m:r>
            <w:rPr>
              <w:rFonts w:ascii="Cambria Math" w:hAnsi="Cambria Math"/>
              <w:spacing w:val="-1"/>
              <w:shd w:val="clear" w:color="auto" w:fill="FFFFFF"/>
            </w:rPr>
            <m:t>+FN)</m:t>
          </m:r>
        </m:oMath>
      </m:oMathPara>
    </w:p>
    <w:p w14:paraId="6E07B89B" w14:textId="6BF4B1B1" w:rsidR="00E4266F" w:rsidRPr="008562C9" w:rsidRDefault="00E4266F" w:rsidP="00B0142A">
      <w:pPr>
        <w:rPr>
          <w:rFonts w:ascii="Cambria Math" w:hAnsi="Cambria Math"/>
          <w:oMath/>
        </w:rPr>
      </w:pPr>
      <m:oMathPara>
        <m:oMath>
          <m:r>
            <w:rPr>
              <w:rFonts w:ascii="Cambria Math" w:hAnsi="Cambria Math"/>
              <w:spacing w:val="-1"/>
              <w:shd w:val="clear" w:color="auto" w:fill="FFFFFF"/>
            </w:rPr>
            <m:t>Specificity = TN/(</m:t>
          </m:r>
          <m:r>
            <w:rPr>
              <w:rFonts w:ascii="Cambria Math" w:hAnsi="Cambria Math"/>
              <w:spacing w:val="-1"/>
              <w:shd w:val="clear" w:color="auto" w:fill="FFFFFF"/>
            </w:rPr>
            <m:t>TN+FP)</m:t>
          </m:r>
        </m:oMath>
      </m:oMathPara>
    </w:p>
    <w:p w14:paraId="4D9F811D" w14:textId="77777777" w:rsidR="00EC4F1B" w:rsidRPr="002B53C9" w:rsidRDefault="00EC4F1B" w:rsidP="00031C47">
      <w:pPr>
        <w:spacing w:line="360" w:lineRule="auto"/>
        <w:rPr>
          <w:rFonts w:ascii="Garamond" w:hAnsi="Garamond"/>
        </w:rPr>
      </w:pPr>
    </w:p>
    <w:p w14:paraId="51ECC8B4" w14:textId="41D2DEEC" w:rsidR="00EC4F1B" w:rsidRPr="002B53C9" w:rsidRDefault="00EC4F1B" w:rsidP="008562C9">
      <w:pPr>
        <w:jc w:val="both"/>
        <w:rPr>
          <w:rFonts w:ascii="Garamond" w:hAnsi="Garamond"/>
        </w:rPr>
      </w:pPr>
      <w:r w:rsidRPr="002B53C9">
        <w:rPr>
          <w:rFonts w:ascii="Garamond" w:hAnsi="Garamond"/>
        </w:rPr>
        <w:tab/>
        <w:t>Moreover, I used feature selection only for logistic regression and artificial neural networks, since the classification and regression tree and random forest can automatically select variables by themselves. I applied the mix selection method for logistic regression and neural networks</w:t>
      </w:r>
      <w:r w:rsidR="00554C49">
        <w:rPr>
          <w:rFonts w:ascii="Garamond" w:hAnsi="Garamond"/>
        </w:rPr>
        <w:t>, and the selected variables are listed in Table 2.</w:t>
      </w:r>
      <w:r w:rsidRPr="002B53C9">
        <w:rPr>
          <w:rFonts w:ascii="Garamond" w:hAnsi="Garamond"/>
        </w:rPr>
        <w:t xml:space="preserve"> It started with no variables in the model, and as with forward selection, I added the variable that provides the best fit, then continued to add variable one-by-one. If any point the p-value for one of the variables in the model rose above a certain threshold, we removed that variable, then continued until all variables in the model had a sufficiently low p-value. After applying this method to the balanced data, I got 14 </w:t>
      </w:r>
      <w:r w:rsidR="00E50422" w:rsidRPr="002B53C9">
        <w:rPr>
          <w:rFonts w:ascii="Garamond" w:hAnsi="Garamond"/>
        </w:rPr>
        <w:t xml:space="preserve">out of 20 </w:t>
      </w:r>
      <w:r w:rsidRPr="002B53C9">
        <w:rPr>
          <w:rFonts w:ascii="Garamond" w:hAnsi="Garamond"/>
        </w:rPr>
        <w:t xml:space="preserve">variables remained, which are </w:t>
      </w:r>
      <w:r w:rsidR="005C5574" w:rsidRPr="002B53C9">
        <w:rPr>
          <w:rFonts w:ascii="Garamond" w:hAnsi="Garamond"/>
        </w:rPr>
        <w:t>listed below, and also the Figure</w:t>
      </w:r>
      <w:r w:rsidR="00366419" w:rsidRPr="002B53C9">
        <w:rPr>
          <w:rFonts w:ascii="Garamond" w:hAnsi="Garamond"/>
        </w:rPr>
        <w:t xml:space="preserve"> </w:t>
      </w:r>
      <w:r w:rsidR="00554C49">
        <w:rPr>
          <w:rFonts w:ascii="Garamond" w:hAnsi="Garamond"/>
        </w:rPr>
        <w:t>1</w:t>
      </w:r>
      <w:r w:rsidR="005C5574" w:rsidRPr="002B53C9">
        <w:rPr>
          <w:rFonts w:ascii="Garamond" w:hAnsi="Garamond"/>
        </w:rPr>
        <w:t xml:space="preserve">. </w:t>
      </w:r>
      <w:r w:rsidR="00366419" w:rsidRPr="002B53C9">
        <w:rPr>
          <w:rFonts w:ascii="Garamond" w:hAnsi="Garamond"/>
        </w:rPr>
        <w:t>introduces</w:t>
      </w:r>
      <w:r w:rsidR="005C5574" w:rsidRPr="002B53C9">
        <w:rPr>
          <w:rFonts w:ascii="Garamond" w:hAnsi="Garamond"/>
        </w:rPr>
        <w:t xml:space="preserve"> the variable added in each step.</w:t>
      </w:r>
    </w:p>
    <w:p w14:paraId="1E831270" w14:textId="77777777" w:rsidR="00324390" w:rsidRPr="002B53C9" w:rsidRDefault="00324390" w:rsidP="00031C47">
      <w:pPr>
        <w:spacing w:line="360" w:lineRule="auto"/>
        <w:rPr>
          <w:rFonts w:ascii="Garamond" w:hAnsi="Garamond"/>
        </w:rPr>
      </w:pPr>
    </w:p>
    <w:p w14:paraId="4952F78B" w14:textId="1DE4AEB5" w:rsidR="008C4089" w:rsidRPr="002B53C9" w:rsidRDefault="00324390" w:rsidP="008562C9">
      <w:pPr>
        <w:spacing w:line="360" w:lineRule="auto"/>
        <w:jc w:val="center"/>
        <w:rPr>
          <w:rFonts w:ascii="Garamond" w:hAnsi="Garamond"/>
        </w:rPr>
      </w:pPr>
      <w:r w:rsidRPr="002B53C9">
        <w:rPr>
          <w:rFonts w:ascii="Garamond" w:hAnsi="Garamond"/>
        </w:rPr>
        <w:t>Table</w:t>
      </w:r>
      <w:r w:rsidR="00366419" w:rsidRPr="002B53C9">
        <w:rPr>
          <w:rFonts w:ascii="Garamond" w:hAnsi="Garamond"/>
        </w:rPr>
        <w:t xml:space="preserve"> 2</w:t>
      </w:r>
      <w:r w:rsidRPr="002B53C9">
        <w:rPr>
          <w:rFonts w:ascii="Garamond" w:hAnsi="Garamond"/>
        </w:rPr>
        <w:t>. Feature Selection</w:t>
      </w:r>
    </w:p>
    <w:tbl>
      <w:tblPr>
        <w:tblStyle w:val="TableGrid"/>
        <w:tblW w:w="0" w:type="auto"/>
        <w:tblLook w:val="04A0" w:firstRow="1" w:lastRow="0" w:firstColumn="1" w:lastColumn="0" w:noHBand="0" w:noVBand="1"/>
      </w:tblPr>
      <w:tblGrid>
        <w:gridCol w:w="1870"/>
        <w:gridCol w:w="1870"/>
        <w:gridCol w:w="1870"/>
        <w:gridCol w:w="1870"/>
        <w:gridCol w:w="1870"/>
      </w:tblGrid>
      <w:tr w:rsidR="00324390" w:rsidRPr="002B53C9" w14:paraId="190E799A" w14:textId="77777777" w:rsidTr="00324390">
        <w:tc>
          <w:tcPr>
            <w:tcW w:w="1870" w:type="dxa"/>
          </w:tcPr>
          <w:p w14:paraId="684456CB" w14:textId="26316916" w:rsidR="00324390" w:rsidRPr="002B53C9" w:rsidRDefault="00324390" w:rsidP="00B830F8">
            <w:pPr>
              <w:spacing w:line="360" w:lineRule="auto"/>
              <w:jc w:val="center"/>
              <w:rPr>
                <w:rFonts w:ascii="Garamond" w:hAnsi="Garamond"/>
              </w:rPr>
            </w:pPr>
            <w:r w:rsidRPr="002B53C9">
              <w:rPr>
                <w:rFonts w:ascii="Calibri" w:hAnsi="Calibri" w:cs="Calibri"/>
              </w:rPr>
              <w:t>﻿</w:t>
            </w:r>
            <w:r w:rsidRPr="002B53C9">
              <w:rPr>
                <w:rFonts w:ascii="Garamond" w:hAnsi="Garamond"/>
              </w:rPr>
              <w:t>nr.employed</w:t>
            </w:r>
          </w:p>
        </w:tc>
        <w:tc>
          <w:tcPr>
            <w:tcW w:w="1870" w:type="dxa"/>
          </w:tcPr>
          <w:p w14:paraId="20C2A83A" w14:textId="18046DEC" w:rsidR="00324390" w:rsidRPr="002B53C9" w:rsidRDefault="00324390" w:rsidP="00B830F8">
            <w:pPr>
              <w:spacing w:line="360" w:lineRule="auto"/>
              <w:jc w:val="center"/>
              <w:rPr>
                <w:rFonts w:ascii="Garamond" w:hAnsi="Garamond"/>
              </w:rPr>
            </w:pPr>
            <w:r w:rsidRPr="002B53C9">
              <w:rPr>
                <w:rFonts w:ascii="Calibri" w:hAnsi="Calibri" w:cs="Calibri"/>
              </w:rPr>
              <w:t>﻿</w:t>
            </w:r>
            <w:r w:rsidRPr="002B53C9">
              <w:rPr>
                <w:rFonts w:ascii="Garamond" w:hAnsi="Garamond"/>
              </w:rPr>
              <w:t>month</w:t>
            </w:r>
          </w:p>
        </w:tc>
        <w:tc>
          <w:tcPr>
            <w:tcW w:w="1870" w:type="dxa"/>
          </w:tcPr>
          <w:p w14:paraId="66BC83EC" w14:textId="58A27C16" w:rsidR="00324390" w:rsidRPr="002B53C9" w:rsidRDefault="00324390" w:rsidP="00B830F8">
            <w:pPr>
              <w:spacing w:line="360" w:lineRule="auto"/>
              <w:jc w:val="center"/>
              <w:rPr>
                <w:rFonts w:ascii="Garamond" w:hAnsi="Garamond"/>
              </w:rPr>
            </w:pPr>
            <w:r w:rsidRPr="002B53C9">
              <w:rPr>
                <w:rFonts w:ascii="Calibri" w:hAnsi="Calibri" w:cs="Calibri"/>
              </w:rPr>
              <w:t>﻿</w:t>
            </w:r>
            <w:r w:rsidRPr="002B53C9">
              <w:rPr>
                <w:rFonts w:ascii="Garamond" w:hAnsi="Garamond"/>
              </w:rPr>
              <w:t>poutcome</w:t>
            </w:r>
          </w:p>
        </w:tc>
        <w:tc>
          <w:tcPr>
            <w:tcW w:w="1870" w:type="dxa"/>
          </w:tcPr>
          <w:p w14:paraId="691DE02E" w14:textId="4B33764F" w:rsidR="00324390" w:rsidRPr="002B53C9" w:rsidRDefault="00324390" w:rsidP="00B830F8">
            <w:pPr>
              <w:spacing w:line="360" w:lineRule="auto"/>
              <w:jc w:val="center"/>
              <w:rPr>
                <w:rFonts w:ascii="Garamond" w:hAnsi="Garamond"/>
              </w:rPr>
            </w:pPr>
            <w:r w:rsidRPr="002B53C9">
              <w:rPr>
                <w:rFonts w:ascii="Calibri" w:hAnsi="Calibri" w:cs="Calibri"/>
              </w:rPr>
              <w:t>﻿</w:t>
            </w:r>
            <w:r w:rsidRPr="002B53C9">
              <w:rPr>
                <w:rFonts w:ascii="Garamond" w:hAnsi="Garamond"/>
              </w:rPr>
              <w:t>emp.var.rate</w:t>
            </w:r>
          </w:p>
        </w:tc>
        <w:tc>
          <w:tcPr>
            <w:tcW w:w="1870" w:type="dxa"/>
          </w:tcPr>
          <w:p w14:paraId="3A2E30AF" w14:textId="2CB530C8" w:rsidR="00324390" w:rsidRPr="002B53C9" w:rsidRDefault="00324390" w:rsidP="00B830F8">
            <w:pPr>
              <w:spacing w:line="360" w:lineRule="auto"/>
              <w:jc w:val="center"/>
              <w:rPr>
                <w:rFonts w:ascii="Garamond" w:hAnsi="Garamond"/>
              </w:rPr>
            </w:pPr>
            <w:r w:rsidRPr="002B53C9">
              <w:rPr>
                <w:rFonts w:ascii="Calibri" w:hAnsi="Calibri" w:cs="Calibri"/>
              </w:rPr>
              <w:t>﻿</w:t>
            </w:r>
            <w:r w:rsidR="0054342C" w:rsidRPr="002B53C9">
              <w:rPr>
                <w:rFonts w:ascii="Garamond" w:hAnsi="Garamond"/>
              </w:rPr>
              <w:t>job</w:t>
            </w:r>
          </w:p>
        </w:tc>
      </w:tr>
      <w:tr w:rsidR="00324390" w:rsidRPr="002B53C9" w14:paraId="2B77A95D" w14:textId="77777777" w:rsidTr="00324390">
        <w:tc>
          <w:tcPr>
            <w:tcW w:w="1870" w:type="dxa"/>
          </w:tcPr>
          <w:p w14:paraId="5B5BBC1F" w14:textId="434F296E" w:rsidR="00324390" w:rsidRPr="002B53C9" w:rsidRDefault="00324390" w:rsidP="00B830F8">
            <w:pPr>
              <w:spacing w:line="360" w:lineRule="auto"/>
              <w:jc w:val="center"/>
              <w:rPr>
                <w:rFonts w:ascii="Garamond" w:hAnsi="Garamond"/>
              </w:rPr>
            </w:pPr>
            <w:r w:rsidRPr="002B53C9">
              <w:rPr>
                <w:rFonts w:ascii="Calibri" w:hAnsi="Calibri" w:cs="Calibri"/>
              </w:rPr>
              <w:t>﻿</w:t>
            </w:r>
            <w:r w:rsidRPr="002B53C9">
              <w:rPr>
                <w:rFonts w:ascii="Garamond" w:hAnsi="Garamond"/>
              </w:rPr>
              <w:t xml:space="preserve"> </w:t>
            </w:r>
            <w:r w:rsidR="0054342C" w:rsidRPr="002B53C9">
              <w:rPr>
                <w:rFonts w:ascii="Garamond" w:hAnsi="Garamond"/>
              </w:rPr>
              <w:t>contact</w:t>
            </w:r>
          </w:p>
        </w:tc>
        <w:tc>
          <w:tcPr>
            <w:tcW w:w="1870" w:type="dxa"/>
          </w:tcPr>
          <w:p w14:paraId="694CCD6C" w14:textId="1A1044E0" w:rsidR="00324390" w:rsidRPr="002B53C9" w:rsidRDefault="00324390" w:rsidP="00B830F8">
            <w:pPr>
              <w:spacing w:line="360" w:lineRule="auto"/>
              <w:jc w:val="center"/>
              <w:rPr>
                <w:rFonts w:ascii="Garamond" w:hAnsi="Garamond"/>
              </w:rPr>
            </w:pPr>
            <w:r w:rsidRPr="002B53C9">
              <w:rPr>
                <w:rFonts w:ascii="Calibri" w:hAnsi="Calibri" w:cs="Calibri"/>
              </w:rPr>
              <w:t>﻿</w:t>
            </w:r>
            <w:r w:rsidR="0054342C" w:rsidRPr="002B53C9">
              <w:rPr>
                <w:rFonts w:ascii="Garamond" w:hAnsi="Garamond"/>
              </w:rPr>
              <w:t>cons.conf.idx</w:t>
            </w:r>
          </w:p>
        </w:tc>
        <w:tc>
          <w:tcPr>
            <w:tcW w:w="1870" w:type="dxa"/>
          </w:tcPr>
          <w:p w14:paraId="4271921C" w14:textId="680FD4DB" w:rsidR="00324390" w:rsidRPr="002B53C9" w:rsidRDefault="00324390" w:rsidP="00B830F8">
            <w:pPr>
              <w:spacing w:line="360" w:lineRule="auto"/>
              <w:jc w:val="center"/>
              <w:rPr>
                <w:rFonts w:ascii="Garamond" w:hAnsi="Garamond"/>
              </w:rPr>
            </w:pPr>
            <w:r w:rsidRPr="002B53C9">
              <w:rPr>
                <w:rFonts w:ascii="Calibri" w:hAnsi="Calibri" w:cs="Calibri"/>
              </w:rPr>
              <w:t>﻿</w:t>
            </w:r>
            <w:r w:rsidRPr="002B53C9">
              <w:rPr>
                <w:rFonts w:ascii="Garamond" w:hAnsi="Garamond"/>
              </w:rPr>
              <w:t>euribor3m</w:t>
            </w:r>
          </w:p>
        </w:tc>
        <w:tc>
          <w:tcPr>
            <w:tcW w:w="1870" w:type="dxa"/>
          </w:tcPr>
          <w:p w14:paraId="19FF08E7" w14:textId="69552D33" w:rsidR="00324390" w:rsidRPr="002B53C9" w:rsidRDefault="00324390" w:rsidP="00B830F8">
            <w:pPr>
              <w:spacing w:line="360" w:lineRule="auto"/>
              <w:jc w:val="center"/>
              <w:rPr>
                <w:rFonts w:ascii="Garamond" w:hAnsi="Garamond"/>
              </w:rPr>
            </w:pPr>
            <w:r w:rsidRPr="002B53C9">
              <w:rPr>
                <w:rFonts w:ascii="Calibri" w:hAnsi="Calibri" w:cs="Calibri"/>
              </w:rPr>
              <w:t>﻿</w:t>
            </w:r>
            <w:r w:rsidRPr="002B53C9">
              <w:rPr>
                <w:rFonts w:ascii="Garamond" w:hAnsi="Garamond"/>
              </w:rPr>
              <w:t>day_of_week</w:t>
            </w:r>
          </w:p>
        </w:tc>
        <w:tc>
          <w:tcPr>
            <w:tcW w:w="1870" w:type="dxa"/>
          </w:tcPr>
          <w:p w14:paraId="68053964" w14:textId="4073E134" w:rsidR="00324390" w:rsidRPr="002B53C9" w:rsidRDefault="00324390" w:rsidP="00B830F8">
            <w:pPr>
              <w:spacing w:line="360" w:lineRule="auto"/>
              <w:jc w:val="center"/>
              <w:rPr>
                <w:rFonts w:ascii="Garamond" w:hAnsi="Garamond"/>
              </w:rPr>
            </w:pPr>
            <w:r w:rsidRPr="002B53C9">
              <w:rPr>
                <w:rFonts w:ascii="Calibri" w:hAnsi="Calibri" w:cs="Calibri"/>
              </w:rPr>
              <w:t>﻿</w:t>
            </w:r>
            <w:r w:rsidRPr="002B53C9">
              <w:rPr>
                <w:rFonts w:ascii="Garamond" w:hAnsi="Garamond"/>
              </w:rPr>
              <w:t>default</w:t>
            </w:r>
          </w:p>
        </w:tc>
      </w:tr>
      <w:tr w:rsidR="00324390" w:rsidRPr="002B53C9" w14:paraId="4CDD5774" w14:textId="77777777" w:rsidTr="00324390">
        <w:tc>
          <w:tcPr>
            <w:tcW w:w="1870" w:type="dxa"/>
          </w:tcPr>
          <w:p w14:paraId="28A92E2D" w14:textId="6057B092" w:rsidR="00324390" w:rsidRPr="002B53C9" w:rsidRDefault="00324390" w:rsidP="00B830F8">
            <w:pPr>
              <w:spacing w:line="360" w:lineRule="auto"/>
              <w:jc w:val="center"/>
              <w:rPr>
                <w:rFonts w:ascii="Garamond" w:hAnsi="Garamond"/>
              </w:rPr>
            </w:pPr>
            <w:r w:rsidRPr="002B53C9">
              <w:rPr>
                <w:rFonts w:ascii="Calibri" w:hAnsi="Calibri" w:cs="Calibri"/>
              </w:rPr>
              <w:t>﻿</w:t>
            </w:r>
            <w:r w:rsidR="0054342C" w:rsidRPr="002B53C9">
              <w:rPr>
                <w:rFonts w:ascii="Garamond" w:hAnsi="Garamond"/>
              </w:rPr>
              <w:t>marital</w:t>
            </w:r>
          </w:p>
        </w:tc>
        <w:tc>
          <w:tcPr>
            <w:tcW w:w="1870" w:type="dxa"/>
          </w:tcPr>
          <w:p w14:paraId="7D5D4292" w14:textId="0024275A" w:rsidR="00324390" w:rsidRPr="002B53C9" w:rsidRDefault="00324390" w:rsidP="00B830F8">
            <w:pPr>
              <w:spacing w:line="360" w:lineRule="auto"/>
              <w:jc w:val="center"/>
              <w:rPr>
                <w:rFonts w:ascii="Garamond" w:hAnsi="Garamond"/>
              </w:rPr>
            </w:pPr>
            <w:r w:rsidRPr="002B53C9">
              <w:rPr>
                <w:rFonts w:ascii="Calibri" w:hAnsi="Calibri" w:cs="Calibri"/>
              </w:rPr>
              <w:t>﻿</w:t>
            </w:r>
            <w:r w:rsidR="0054342C" w:rsidRPr="002B53C9">
              <w:rPr>
                <w:rFonts w:ascii="Garamond" w:hAnsi="Garamond"/>
              </w:rPr>
              <w:t>education</w:t>
            </w:r>
          </w:p>
        </w:tc>
        <w:tc>
          <w:tcPr>
            <w:tcW w:w="1870" w:type="dxa"/>
          </w:tcPr>
          <w:p w14:paraId="7DCFCD27" w14:textId="2D02E906" w:rsidR="00324390" w:rsidRPr="002B53C9" w:rsidRDefault="00324390" w:rsidP="00B830F8">
            <w:pPr>
              <w:spacing w:line="360" w:lineRule="auto"/>
              <w:jc w:val="center"/>
              <w:rPr>
                <w:rFonts w:ascii="Garamond" w:hAnsi="Garamond"/>
              </w:rPr>
            </w:pPr>
            <w:r w:rsidRPr="002B53C9">
              <w:rPr>
                <w:rFonts w:ascii="Calibri" w:hAnsi="Calibri" w:cs="Calibri"/>
              </w:rPr>
              <w:t>﻿</w:t>
            </w:r>
            <w:r w:rsidR="0054342C" w:rsidRPr="002B53C9">
              <w:rPr>
                <w:rFonts w:ascii="Garamond" w:hAnsi="Garamond"/>
              </w:rPr>
              <w:t>housing</w:t>
            </w:r>
          </w:p>
        </w:tc>
        <w:tc>
          <w:tcPr>
            <w:tcW w:w="1870" w:type="dxa"/>
          </w:tcPr>
          <w:p w14:paraId="27FE4396" w14:textId="1373B67E" w:rsidR="00324390" w:rsidRPr="002B53C9" w:rsidRDefault="00324390" w:rsidP="00B830F8">
            <w:pPr>
              <w:spacing w:line="360" w:lineRule="auto"/>
              <w:jc w:val="center"/>
              <w:rPr>
                <w:rFonts w:ascii="Garamond" w:hAnsi="Garamond"/>
              </w:rPr>
            </w:pPr>
            <w:r w:rsidRPr="002B53C9">
              <w:rPr>
                <w:rFonts w:ascii="Calibri" w:hAnsi="Calibri" w:cs="Calibri"/>
              </w:rPr>
              <w:t>﻿</w:t>
            </w:r>
            <w:r w:rsidR="0054342C" w:rsidRPr="002B53C9">
              <w:rPr>
                <w:rFonts w:ascii="Garamond" w:hAnsi="Garamond"/>
              </w:rPr>
              <w:t>age</w:t>
            </w:r>
          </w:p>
        </w:tc>
        <w:tc>
          <w:tcPr>
            <w:tcW w:w="1870" w:type="dxa"/>
          </w:tcPr>
          <w:p w14:paraId="6073930E" w14:textId="3CBB1F75" w:rsidR="00324390" w:rsidRPr="002B53C9" w:rsidRDefault="00324390" w:rsidP="00B830F8">
            <w:pPr>
              <w:spacing w:line="360" w:lineRule="auto"/>
              <w:jc w:val="center"/>
              <w:rPr>
                <w:rFonts w:ascii="Garamond" w:hAnsi="Garamond"/>
              </w:rPr>
            </w:pPr>
            <w:r w:rsidRPr="002B53C9">
              <w:rPr>
                <w:rFonts w:ascii="Calibri" w:hAnsi="Calibri" w:cs="Calibri"/>
              </w:rPr>
              <w:t>﻿</w:t>
            </w:r>
          </w:p>
        </w:tc>
      </w:tr>
    </w:tbl>
    <w:p w14:paraId="11E53734" w14:textId="2CA4141E" w:rsidR="008C4089" w:rsidRPr="002B53C9" w:rsidRDefault="008C4089" w:rsidP="00B830F8">
      <w:pPr>
        <w:spacing w:line="360" w:lineRule="auto"/>
        <w:jc w:val="center"/>
        <w:rPr>
          <w:rFonts w:ascii="Garamond" w:hAnsi="Garamond"/>
        </w:rPr>
      </w:pPr>
    </w:p>
    <w:p w14:paraId="2DA47B52" w14:textId="3F2979E5" w:rsidR="00366419" w:rsidRPr="002B53C9" w:rsidRDefault="00366419" w:rsidP="008562C9">
      <w:pPr>
        <w:spacing w:line="360" w:lineRule="auto"/>
        <w:jc w:val="center"/>
        <w:rPr>
          <w:rFonts w:ascii="Garamond" w:hAnsi="Garamond"/>
        </w:rPr>
      </w:pPr>
      <w:r w:rsidRPr="002B53C9">
        <w:rPr>
          <w:rFonts w:ascii="Garamond" w:hAnsi="Garamond"/>
        </w:rPr>
        <w:t>Figure 1. Feature Selection by Steps</w:t>
      </w:r>
    </w:p>
    <w:p w14:paraId="1C4EFB4E" w14:textId="040A43EE" w:rsidR="008C4089" w:rsidRPr="002B53C9" w:rsidRDefault="008C4089" w:rsidP="008562C9">
      <w:pPr>
        <w:spacing w:line="360" w:lineRule="auto"/>
        <w:jc w:val="center"/>
        <w:rPr>
          <w:rFonts w:ascii="Garamond" w:hAnsi="Garamond"/>
        </w:rPr>
      </w:pPr>
      <w:r w:rsidRPr="002B53C9">
        <w:rPr>
          <w:rFonts w:ascii="Garamond" w:hAnsi="Garamond"/>
          <w:noProof/>
        </w:rPr>
        <w:lastRenderedPageBreak/>
        <w:drawing>
          <wp:inline distT="0" distB="0" distL="0" distR="0" wp14:anchorId="18DCB397" wp14:editId="580171FE">
            <wp:extent cx="5943600" cy="3514090"/>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plot02.png"/>
                    <pic:cNvPicPr/>
                  </pic:nvPicPr>
                  <pic:blipFill>
                    <a:blip r:embed="rId7">
                      <a:extLst>
                        <a:ext uri="{28A0092B-C50C-407E-A947-70E740481C1C}">
                          <a14:useLocalDpi xmlns:a14="http://schemas.microsoft.com/office/drawing/2010/main" val="0"/>
                        </a:ext>
                      </a:extLst>
                    </a:blip>
                    <a:stretch>
                      <a:fillRect/>
                    </a:stretch>
                  </pic:blipFill>
                  <pic:spPr>
                    <a:xfrm>
                      <a:off x="0" y="0"/>
                      <a:ext cx="5943600" cy="3514090"/>
                    </a:xfrm>
                    <a:prstGeom prst="rect">
                      <a:avLst/>
                    </a:prstGeom>
                  </pic:spPr>
                </pic:pic>
              </a:graphicData>
            </a:graphic>
          </wp:inline>
        </w:drawing>
      </w:r>
    </w:p>
    <w:p w14:paraId="60202654" w14:textId="77777777" w:rsidR="008C4089" w:rsidRPr="002B53C9" w:rsidRDefault="008C4089" w:rsidP="00FE2A38">
      <w:pPr>
        <w:spacing w:line="360" w:lineRule="auto"/>
        <w:rPr>
          <w:rFonts w:ascii="Garamond" w:hAnsi="Garamond"/>
        </w:rPr>
      </w:pPr>
    </w:p>
    <w:p w14:paraId="21012E48" w14:textId="5A42AF63" w:rsidR="00C92CDB" w:rsidRPr="002B53C9" w:rsidRDefault="00C92CDB" w:rsidP="008562C9">
      <w:pPr>
        <w:spacing w:line="360" w:lineRule="auto"/>
        <w:rPr>
          <w:rFonts w:ascii="Garamond" w:hAnsi="Garamond"/>
        </w:rPr>
      </w:pPr>
    </w:p>
    <w:p w14:paraId="45594983" w14:textId="3C5B164F" w:rsidR="00CA26D8" w:rsidRPr="008562C9" w:rsidRDefault="00CA26D8" w:rsidP="00720FAD">
      <w:pPr>
        <w:spacing w:line="360" w:lineRule="auto"/>
        <w:ind w:firstLine="720"/>
        <w:rPr>
          <w:rFonts w:ascii="Garamond" w:hAnsi="Garamond"/>
        </w:rPr>
      </w:pPr>
      <w:r w:rsidRPr="008562C9">
        <w:rPr>
          <w:rFonts w:ascii="Garamond" w:hAnsi="Garamond"/>
        </w:rPr>
        <w:t xml:space="preserve">4.1. </w:t>
      </w:r>
      <w:r w:rsidR="00973688" w:rsidRPr="008562C9">
        <w:rPr>
          <w:rFonts w:ascii="Garamond" w:hAnsi="Garamond"/>
        </w:rPr>
        <w:t>L</w:t>
      </w:r>
      <w:r w:rsidR="008C4089" w:rsidRPr="008562C9">
        <w:rPr>
          <w:rFonts w:ascii="Garamond" w:hAnsi="Garamond"/>
        </w:rPr>
        <w:t xml:space="preserve">ogistic </w:t>
      </w:r>
      <w:r w:rsidR="00973688" w:rsidRPr="008562C9">
        <w:rPr>
          <w:rFonts w:ascii="Garamond" w:hAnsi="Garamond"/>
        </w:rPr>
        <w:t>R</w:t>
      </w:r>
      <w:r w:rsidR="008C4089" w:rsidRPr="008562C9">
        <w:rPr>
          <w:rFonts w:ascii="Garamond" w:hAnsi="Garamond"/>
        </w:rPr>
        <w:t>egression</w:t>
      </w:r>
    </w:p>
    <w:p w14:paraId="0D65F9C3" w14:textId="4B4F4401" w:rsidR="00E74FC7" w:rsidRPr="002B53C9" w:rsidRDefault="00720FAD" w:rsidP="00CA26D8">
      <w:pPr>
        <w:spacing w:line="360" w:lineRule="auto"/>
        <w:rPr>
          <w:rFonts w:ascii="Garamond" w:hAnsi="Garamond"/>
        </w:rPr>
      </w:pPr>
      <w:r w:rsidRPr="002B53C9">
        <w:rPr>
          <w:rFonts w:ascii="Garamond" w:hAnsi="Garamond"/>
        </w:rPr>
        <w:tab/>
      </w:r>
      <w:r w:rsidR="00E74FC7" w:rsidRPr="002B53C9">
        <w:rPr>
          <w:rFonts w:ascii="Garamond" w:hAnsi="Garamond"/>
        </w:rPr>
        <w:t xml:space="preserve">I am interested in predicting customers’ responses to bank direct marketing campaign of term deposit subscription, and y=1 if customer subscribes the term deposit, while y=0 if customer does not subscribe. </w:t>
      </w:r>
      <w:r w:rsidR="00A84484" w:rsidRPr="002B53C9">
        <w:rPr>
          <w:rFonts w:ascii="Garamond" w:hAnsi="Garamond"/>
        </w:rPr>
        <w:t>L</w:t>
      </w:r>
      <w:r w:rsidR="008C4089" w:rsidRPr="002B53C9">
        <w:rPr>
          <w:rFonts w:ascii="Garamond" w:hAnsi="Garamond"/>
        </w:rPr>
        <w:t xml:space="preserve">ogistic </w:t>
      </w:r>
      <w:r w:rsidR="00A84484" w:rsidRPr="002B53C9">
        <w:rPr>
          <w:rFonts w:ascii="Garamond" w:hAnsi="Garamond"/>
        </w:rPr>
        <w:t>R</w:t>
      </w:r>
      <w:r w:rsidR="008C4089" w:rsidRPr="002B53C9">
        <w:rPr>
          <w:rFonts w:ascii="Garamond" w:hAnsi="Garamond"/>
        </w:rPr>
        <w:t>egression</w:t>
      </w:r>
      <w:r w:rsidR="00A84484" w:rsidRPr="002B53C9">
        <w:rPr>
          <w:rFonts w:ascii="Garamond" w:hAnsi="Garamond"/>
        </w:rPr>
        <w:t xml:space="preserve"> is a kind of probabilistic statistical classification model, and it</w:t>
      </w:r>
      <w:r w:rsidR="00B10458" w:rsidRPr="002B53C9">
        <w:rPr>
          <w:rFonts w:ascii="Garamond" w:hAnsi="Garamond"/>
        </w:rPr>
        <w:t xml:space="preserve"> works well for testing hypothesis between a categorical dependent variable and one or more categorical or numerical independent variables (Elsalamony 2014).</w:t>
      </w:r>
      <w:r w:rsidR="00517776" w:rsidRPr="002B53C9">
        <w:rPr>
          <w:rFonts w:ascii="Garamond" w:hAnsi="Garamond"/>
        </w:rPr>
        <w:t xml:space="preserve"> Since my dependent variable is binary, I would like to start with fitting and testing the logistic model.</w:t>
      </w:r>
      <w:r w:rsidR="00A84484" w:rsidRPr="002B53C9">
        <w:rPr>
          <w:rFonts w:ascii="Garamond" w:hAnsi="Garamond"/>
        </w:rPr>
        <w:t xml:space="preserve"> The L</w:t>
      </w:r>
      <w:r w:rsidR="008C4089" w:rsidRPr="002B53C9">
        <w:rPr>
          <w:rFonts w:ascii="Garamond" w:hAnsi="Garamond"/>
        </w:rPr>
        <w:t>ogistic Regression</w:t>
      </w:r>
      <w:r w:rsidR="00A84484" w:rsidRPr="002B53C9">
        <w:rPr>
          <w:rFonts w:ascii="Garamond" w:hAnsi="Garamond"/>
        </w:rPr>
        <w:t xml:space="preserve"> produces linear decision boundary, and the classification in L</w:t>
      </w:r>
      <w:r w:rsidR="008C4089" w:rsidRPr="002B53C9">
        <w:rPr>
          <w:rFonts w:ascii="Garamond" w:hAnsi="Garamond"/>
        </w:rPr>
        <w:t xml:space="preserve">ogistic </w:t>
      </w:r>
      <w:r w:rsidR="00A84484" w:rsidRPr="002B53C9">
        <w:rPr>
          <w:rFonts w:ascii="Garamond" w:hAnsi="Garamond"/>
        </w:rPr>
        <w:t>R</w:t>
      </w:r>
      <w:r w:rsidR="008C4089" w:rsidRPr="002B53C9">
        <w:rPr>
          <w:rFonts w:ascii="Garamond" w:hAnsi="Garamond"/>
        </w:rPr>
        <w:t>egression</w:t>
      </w:r>
      <w:r w:rsidR="00A84484" w:rsidRPr="002B53C9">
        <w:rPr>
          <w:rFonts w:ascii="Garamond" w:hAnsi="Garamond"/>
        </w:rPr>
        <w:t xml:space="preserve"> is allowed to be uncertain, which is reflected by the intermediate values between 0 and 1. </w:t>
      </w:r>
    </w:p>
    <w:p w14:paraId="105680A2" w14:textId="402EFEA6" w:rsidR="00DF3021" w:rsidRPr="002B53C9" w:rsidRDefault="00B10458" w:rsidP="00CA26D8">
      <w:pPr>
        <w:spacing w:line="360" w:lineRule="auto"/>
        <w:rPr>
          <w:rFonts w:ascii="Garamond" w:hAnsi="Garamond"/>
        </w:rPr>
      </w:pPr>
      <w:r w:rsidRPr="002B53C9">
        <w:rPr>
          <w:rFonts w:ascii="Garamond" w:hAnsi="Garamond"/>
        </w:rPr>
        <w:tab/>
        <w:t>L</w:t>
      </w:r>
      <w:r w:rsidR="008C4089" w:rsidRPr="002B53C9">
        <w:rPr>
          <w:rFonts w:ascii="Garamond" w:hAnsi="Garamond"/>
        </w:rPr>
        <w:t xml:space="preserve">ogistic </w:t>
      </w:r>
      <w:r w:rsidRPr="002B53C9">
        <w:rPr>
          <w:rFonts w:ascii="Garamond" w:hAnsi="Garamond"/>
        </w:rPr>
        <w:t>R</w:t>
      </w:r>
      <w:r w:rsidR="008C4089" w:rsidRPr="002B53C9">
        <w:rPr>
          <w:rFonts w:ascii="Garamond" w:hAnsi="Garamond"/>
        </w:rPr>
        <w:t>egression</w:t>
      </w:r>
      <w:r w:rsidRPr="002B53C9">
        <w:rPr>
          <w:rFonts w:ascii="Garamond" w:hAnsi="Garamond"/>
        </w:rPr>
        <w:t xml:space="preserve"> Accuracy </w:t>
      </w:r>
      <w:r w:rsidR="00D664A0" w:rsidRPr="002B53C9">
        <w:rPr>
          <w:rFonts w:ascii="Garamond" w:hAnsi="Garamond"/>
        </w:rPr>
        <w:t xml:space="preserve">Table </w:t>
      </w:r>
      <w:r w:rsidR="00D63169">
        <w:rPr>
          <w:rFonts w:ascii="Garamond" w:hAnsi="Garamond"/>
        </w:rPr>
        <w:t xml:space="preserve">3 </w:t>
      </w:r>
      <w:r w:rsidRPr="002B53C9">
        <w:rPr>
          <w:rFonts w:ascii="Garamond" w:hAnsi="Garamond"/>
        </w:rPr>
        <w:t xml:space="preserve">shows that </w:t>
      </w:r>
      <w:r w:rsidR="00517776" w:rsidRPr="002B53C9">
        <w:rPr>
          <w:rFonts w:ascii="Garamond" w:hAnsi="Garamond"/>
        </w:rPr>
        <w:t>L</w:t>
      </w:r>
      <w:r w:rsidR="008C4089" w:rsidRPr="002B53C9">
        <w:rPr>
          <w:rFonts w:ascii="Garamond" w:hAnsi="Garamond"/>
        </w:rPr>
        <w:t xml:space="preserve">ogistic </w:t>
      </w:r>
      <w:r w:rsidR="00517776" w:rsidRPr="002B53C9">
        <w:rPr>
          <w:rFonts w:ascii="Garamond" w:hAnsi="Garamond"/>
        </w:rPr>
        <w:t>R</w:t>
      </w:r>
      <w:r w:rsidR="008C4089" w:rsidRPr="002B53C9">
        <w:rPr>
          <w:rFonts w:ascii="Garamond" w:hAnsi="Garamond"/>
        </w:rPr>
        <w:t>egression</w:t>
      </w:r>
      <w:r w:rsidR="00517776" w:rsidRPr="002B53C9">
        <w:rPr>
          <w:rFonts w:ascii="Garamond" w:hAnsi="Garamond"/>
        </w:rPr>
        <w:t xml:space="preserve"> did a not-so- good job in predict</w:t>
      </w:r>
      <w:r w:rsidR="00E5470A" w:rsidRPr="002B53C9">
        <w:rPr>
          <w:rFonts w:ascii="Garamond" w:hAnsi="Garamond"/>
        </w:rPr>
        <w:t>ion</w:t>
      </w:r>
      <w:r w:rsidR="00517776" w:rsidRPr="002B53C9">
        <w:rPr>
          <w:rFonts w:ascii="Garamond" w:hAnsi="Garamond"/>
        </w:rPr>
        <w:t xml:space="preserve"> accuracy, and </w:t>
      </w:r>
      <w:r w:rsidR="00E5470A" w:rsidRPr="002B53C9">
        <w:rPr>
          <w:rFonts w:ascii="Garamond" w:hAnsi="Garamond"/>
        </w:rPr>
        <w:t>it only obtained 71.</w:t>
      </w:r>
      <w:r w:rsidR="00366419" w:rsidRPr="002B53C9">
        <w:rPr>
          <w:rFonts w:ascii="Garamond" w:hAnsi="Garamond"/>
        </w:rPr>
        <w:t>23</w:t>
      </w:r>
      <w:r w:rsidR="00E5470A" w:rsidRPr="002B53C9">
        <w:rPr>
          <w:rFonts w:ascii="Garamond" w:hAnsi="Garamond"/>
        </w:rPr>
        <w:t>% prediction accuracy in validation set.</w:t>
      </w:r>
      <w:r w:rsidR="00D63169">
        <w:rPr>
          <w:rFonts w:ascii="Garamond" w:hAnsi="Garamond"/>
        </w:rPr>
        <w:t xml:space="preserve"> </w:t>
      </w:r>
      <w:r w:rsidR="00302BFE" w:rsidRPr="002B53C9">
        <w:rPr>
          <w:rFonts w:ascii="Garamond" w:hAnsi="Garamond"/>
        </w:rPr>
        <w:t>Table</w:t>
      </w:r>
      <w:r w:rsidR="00D63169">
        <w:rPr>
          <w:rFonts w:ascii="Garamond" w:hAnsi="Garamond"/>
        </w:rPr>
        <w:t xml:space="preserve"> 4</w:t>
      </w:r>
      <w:r w:rsidR="00302BFE" w:rsidRPr="002B53C9">
        <w:rPr>
          <w:rFonts w:ascii="Garamond" w:hAnsi="Garamond"/>
        </w:rPr>
        <w:t xml:space="preserve">. shows the analysis result of deviance, and it also provides information about the significance of variables. It indicates that except for “age” </w:t>
      </w:r>
      <w:r w:rsidR="00264461" w:rsidRPr="002B53C9">
        <w:rPr>
          <w:rFonts w:ascii="Garamond" w:hAnsi="Garamond"/>
        </w:rPr>
        <w:t xml:space="preserve">and </w:t>
      </w:r>
      <w:r w:rsidR="00302BFE" w:rsidRPr="002B53C9">
        <w:rPr>
          <w:rFonts w:ascii="Garamond" w:hAnsi="Garamond"/>
        </w:rPr>
        <w:t xml:space="preserve">“marital”, all </w:t>
      </w:r>
      <w:r w:rsidR="00D63169">
        <w:rPr>
          <w:rFonts w:ascii="Garamond" w:hAnsi="Garamond"/>
        </w:rPr>
        <w:t xml:space="preserve">remaining </w:t>
      </w:r>
      <w:r w:rsidR="00302BFE" w:rsidRPr="002B53C9">
        <w:rPr>
          <w:rFonts w:ascii="Garamond" w:hAnsi="Garamond"/>
        </w:rPr>
        <w:t>selected variables are significant. Figure</w:t>
      </w:r>
      <w:r w:rsidR="00D63169">
        <w:rPr>
          <w:rFonts w:ascii="Garamond" w:hAnsi="Garamond"/>
        </w:rPr>
        <w:t xml:space="preserve"> 2</w:t>
      </w:r>
      <w:r w:rsidR="00302BFE" w:rsidRPr="002B53C9">
        <w:rPr>
          <w:rFonts w:ascii="Garamond" w:hAnsi="Garamond"/>
        </w:rPr>
        <w:t>.</w:t>
      </w:r>
      <w:r w:rsidR="008B416A" w:rsidRPr="002B53C9">
        <w:rPr>
          <w:rFonts w:ascii="Garamond" w:hAnsi="Garamond"/>
        </w:rPr>
        <w:t xml:space="preserve"> shows the variable importance with detailed categories, and it backs up the story </w:t>
      </w:r>
      <w:r w:rsidR="008823F0" w:rsidRPr="002B53C9">
        <w:rPr>
          <w:rFonts w:ascii="Garamond" w:hAnsi="Garamond"/>
        </w:rPr>
        <w:t xml:space="preserve">about </w:t>
      </w:r>
      <w:r w:rsidR="008B416A" w:rsidRPr="002B53C9">
        <w:rPr>
          <w:rFonts w:ascii="Garamond" w:hAnsi="Garamond"/>
        </w:rPr>
        <w:t xml:space="preserve">the significance of the </w:t>
      </w:r>
      <w:r w:rsidR="00CD6652" w:rsidRPr="002B53C9">
        <w:rPr>
          <w:rFonts w:ascii="Garamond" w:hAnsi="Garamond"/>
        </w:rPr>
        <w:t>majority selected</w:t>
      </w:r>
      <w:r w:rsidR="008B416A" w:rsidRPr="002B53C9">
        <w:rPr>
          <w:rFonts w:ascii="Garamond" w:hAnsi="Garamond"/>
        </w:rPr>
        <w:t xml:space="preserve"> variables.</w:t>
      </w:r>
      <w:r w:rsidR="005F4D8F">
        <w:rPr>
          <w:rFonts w:ascii="Garamond" w:hAnsi="Garamond"/>
        </w:rPr>
        <w:t xml:space="preserve"> “poutcomesucess” has the highest importance, while “nr.employed” ranks the second.</w:t>
      </w:r>
      <w:r w:rsidR="00FC473E">
        <w:rPr>
          <w:rFonts w:ascii="Garamond" w:hAnsi="Garamond"/>
        </w:rPr>
        <w:t xml:space="preserve"> “poutcomesucess” stands for successful </w:t>
      </w:r>
      <w:r w:rsidR="00FC473E">
        <w:rPr>
          <w:rFonts w:ascii="Garamond" w:hAnsi="Garamond"/>
        </w:rPr>
        <w:lastRenderedPageBreak/>
        <w:t>previous marketing campaign for certain customer, and “nr.employed” represents number of employees of direct marketing.</w:t>
      </w:r>
    </w:p>
    <w:p w14:paraId="27BAD1D6" w14:textId="2B74EA1B" w:rsidR="00362463" w:rsidRPr="00554C49" w:rsidRDefault="00362463" w:rsidP="00CA26D8">
      <w:pPr>
        <w:spacing w:line="360" w:lineRule="auto"/>
        <w:rPr>
          <w:rFonts w:ascii="Garamond" w:hAnsi="Garamond"/>
          <w:color w:val="FF0000"/>
        </w:rPr>
      </w:pPr>
    </w:p>
    <w:tbl>
      <w:tblPr>
        <w:tblW w:w="4956" w:type="dxa"/>
        <w:jc w:val="center"/>
        <w:tblLook w:val="04A0" w:firstRow="1" w:lastRow="0" w:firstColumn="1" w:lastColumn="0" w:noHBand="0" w:noVBand="1"/>
      </w:tblPr>
      <w:tblGrid>
        <w:gridCol w:w="1240"/>
        <w:gridCol w:w="2450"/>
        <w:gridCol w:w="990"/>
        <w:gridCol w:w="154"/>
        <w:gridCol w:w="122"/>
      </w:tblGrid>
      <w:tr w:rsidR="004526B8" w:rsidRPr="004526B8" w14:paraId="54F1C148" w14:textId="77777777" w:rsidTr="008562C9">
        <w:trPr>
          <w:trHeight w:val="320"/>
          <w:jc w:val="center"/>
        </w:trPr>
        <w:tc>
          <w:tcPr>
            <w:tcW w:w="4680" w:type="dxa"/>
            <w:gridSpan w:val="3"/>
            <w:tcBorders>
              <w:top w:val="nil"/>
              <w:left w:val="nil"/>
              <w:bottom w:val="double" w:sz="6" w:space="0" w:color="auto"/>
              <w:right w:val="nil"/>
            </w:tcBorders>
            <w:shd w:val="clear" w:color="auto" w:fill="auto"/>
            <w:noWrap/>
            <w:vAlign w:val="bottom"/>
            <w:hideMark/>
          </w:tcPr>
          <w:p w14:paraId="4510D2D0" w14:textId="3F45C8DA" w:rsidR="00E85643" w:rsidRPr="008562C9" w:rsidRDefault="00E24C84" w:rsidP="008562C9">
            <w:pPr>
              <w:ind w:right="-1076"/>
              <w:jc w:val="center"/>
              <w:rPr>
                <w:rFonts w:ascii="Garamond" w:hAnsi="Garamond"/>
                <w:color w:val="000000"/>
              </w:rPr>
            </w:pPr>
            <w:r w:rsidRPr="008562C9">
              <w:rPr>
                <w:rFonts w:ascii="Garamond" w:hAnsi="Garamond"/>
                <w:color w:val="000000"/>
              </w:rPr>
              <w:t>Table</w:t>
            </w:r>
            <w:r w:rsidR="007775D6" w:rsidRPr="008562C9">
              <w:rPr>
                <w:rFonts w:ascii="Garamond" w:hAnsi="Garamond"/>
                <w:color w:val="000000"/>
              </w:rPr>
              <w:t xml:space="preserve"> 3</w:t>
            </w:r>
            <w:r w:rsidRPr="008562C9">
              <w:rPr>
                <w:rFonts w:ascii="Garamond" w:hAnsi="Garamond"/>
                <w:color w:val="000000"/>
              </w:rPr>
              <w:t xml:space="preserve">. </w:t>
            </w:r>
            <w:r w:rsidR="00973688" w:rsidRPr="008562C9">
              <w:rPr>
                <w:rFonts w:ascii="Garamond" w:hAnsi="Garamond"/>
                <w:color w:val="000000"/>
              </w:rPr>
              <w:t>L</w:t>
            </w:r>
            <w:r w:rsidR="004526B8">
              <w:rPr>
                <w:rFonts w:ascii="Garamond" w:hAnsi="Garamond"/>
                <w:color w:val="000000"/>
              </w:rPr>
              <w:t xml:space="preserve">ogistic </w:t>
            </w:r>
            <w:r w:rsidR="00973688" w:rsidRPr="008562C9">
              <w:rPr>
                <w:rFonts w:ascii="Garamond" w:hAnsi="Garamond"/>
                <w:color w:val="000000"/>
              </w:rPr>
              <w:t>R</w:t>
            </w:r>
            <w:r w:rsidR="004526B8">
              <w:rPr>
                <w:rFonts w:ascii="Garamond" w:hAnsi="Garamond"/>
                <w:color w:val="000000"/>
              </w:rPr>
              <w:t>egression</w:t>
            </w:r>
            <w:r w:rsidR="00E85643" w:rsidRPr="008562C9">
              <w:rPr>
                <w:rFonts w:ascii="Garamond" w:hAnsi="Garamond"/>
                <w:color w:val="000000"/>
              </w:rPr>
              <w:t xml:space="preserve"> Accuracy</w:t>
            </w:r>
          </w:p>
        </w:tc>
        <w:tc>
          <w:tcPr>
            <w:tcW w:w="276" w:type="dxa"/>
            <w:gridSpan w:val="2"/>
            <w:tcBorders>
              <w:top w:val="nil"/>
              <w:left w:val="nil"/>
              <w:bottom w:val="double" w:sz="6" w:space="0" w:color="auto"/>
              <w:right w:val="nil"/>
            </w:tcBorders>
            <w:shd w:val="clear" w:color="auto" w:fill="auto"/>
            <w:noWrap/>
            <w:vAlign w:val="bottom"/>
            <w:hideMark/>
          </w:tcPr>
          <w:p w14:paraId="317447C3" w14:textId="77777777" w:rsidR="00E85643" w:rsidRPr="00554C49" w:rsidRDefault="00E85643">
            <w:pPr>
              <w:rPr>
                <w:rFonts w:ascii="Garamond" w:hAnsi="Garamond"/>
                <w:color w:val="000000"/>
              </w:rPr>
            </w:pPr>
            <w:r w:rsidRPr="002B53C9">
              <w:rPr>
                <w:rFonts w:ascii="Garamond" w:hAnsi="Garamond"/>
                <w:color w:val="000000"/>
              </w:rPr>
              <w:t> </w:t>
            </w:r>
          </w:p>
        </w:tc>
      </w:tr>
      <w:tr w:rsidR="004526B8" w:rsidRPr="004526B8" w14:paraId="569C72E7" w14:textId="77777777" w:rsidTr="008562C9">
        <w:trPr>
          <w:gridAfter w:val="1"/>
          <w:wAfter w:w="122" w:type="dxa"/>
          <w:trHeight w:val="320"/>
          <w:jc w:val="center"/>
        </w:trPr>
        <w:tc>
          <w:tcPr>
            <w:tcW w:w="1240" w:type="dxa"/>
            <w:tcBorders>
              <w:top w:val="nil"/>
              <w:left w:val="nil"/>
              <w:bottom w:val="single" w:sz="4" w:space="0" w:color="auto"/>
              <w:right w:val="nil"/>
            </w:tcBorders>
            <w:shd w:val="clear" w:color="auto" w:fill="auto"/>
            <w:noWrap/>
            <w:vAlign w:val="center"/>
            <w:hideMark/>
          </w:tcPr>
          <w:p w14:paraId="5990BEE5" w14:textId="77777777" w:rsidR="00E85643" w:rsidRPr="008562C9" w:rsidRDefault="00973688">
            <w:pPr>
              <w:jc w:val="center"/>
              <w:rPr>
                <w:rFonts w:ascii="Garamond" w:hAnsi="Garamond"/>
                <w:color w:val="000000"/>
              </w:rPr>
            </w:pPr>
            <w:r w:rsidRPr="008562C9">
              <w:rPr>
                <w:rFonts w:ascii="Garamond" w:hAnsi="Garamond"/>
                <w:color w:val="000000"/>
              </w:rPr>
              <w:t>LR</w:t>
            </w:r>
          </w:p>
        </w:tc>
        <w:tc>
          <w:tcPr>
            <w:tcW w:w="2450" w:type="dxa"/>
            <w:tcBorders>
              <w:top w:val="nil"/>
              <w:left w:val="single" w:sz="4" w:space="0" w:color="auto"/>
              <w:bottom w:val="single" w:sz="4" w:space="0" w:color="auto"/>
              <w:right w:val="nil"/>
            </w:tcBorders>
            <w:shd w:val="clear" w:color="auto" w:fill="auto"/>
            <w:noWrap/>
            <w:vAlign w:val="center"/>
            <w:hideMark/>
          </w:tcPr>
          <w:p w14:paraId="20F84BEF" w14:textId="77777777" w:rsidR="00E85643" w:rsidRPr="00554C49" w:rsidRDefault="00E85643">
            <w:pPr>
              <w:jc w:val="center"/>
              <w:rPr>
                <w:rFonts w:ascii="Garamond" w:hAnsi="Garamond"/>
                <w:color w:val="000000"/>
              </w:rPr>
            </w:pPr>
            <w:r w:rsidRPr="002B53C9">
              <w:rPr>
                <w:rFonts w:ascii="Garamond" w:hAnsi="Garamond"/>
                <w:color w:val="000000"/>
              </w:rPr>
              <w:t>Training data</w:t>
            </w:r>
          </w:p>
        </w:tc>
        <w:tc>
          <w:tcPr>
            <w:tcW w:w="1144" w:type="dxa"/>
            <w:gridSpan w:val="2"/>
            <w:tcBorders>
              <w:top w:val="nil"/>
              <w:left w:val="nil"/>
              <w:bottom w:val="single" w:sz="4" w:space="0" w:color="auto"/>
              <w:right w:val="nil"/>
            </w:tcBorders>
            <w:shd w:val="clear" w:color="auto" w:fill="auto"/>
            <w:noWrap/>
            <w:vAlign w:val="center"/>
            <w:hideMark/>
          </w:tcPr>
          <w:p w14:paraId="7085C326" w14:textId="77777777" w:rsidR="00E85643" w:rsidRPr="00554C49" w:rsidRDefault="00E85643" w:rsidP="00145EF5">
            <w:pPr>
              <w:ind w:right="-113"/>
              <w:jc w:val="center"/>
              <w:rPr>
                <w:rFonts w:ascii="Garamond" w:hAnsi="Garamond"/>
                <w:color w:val="000000"/>
              </w:rPr>
            </w:pPr>
            <w:r w:rsidRPr="00554C49">
              <w:rPr>
                <w:rFonts w:ascii="Garamond" w:hAnsi="Garamond"/>
                <w:color w:val="000000"/>
              </w:rPr>
              <w:t>Test data</w:t>
            </w:r>
          </w:p>
        </w:tc>
      </w:tr>
      <w:tr w:rsidR="004526B8" w:rsidRPr="004526B8" w14:paraId="7F27C979" w14:textId="77777777" w:rsidTr="008562C9">
        <w:trPr>
          <w:gridAfter w:val="1"/>
          <w:wAfter w:w="122" w:type="dxa"/>
          <w:trHeight w:val="340"/>
          <w:jc w:val="center"/>
        </w:trPr>
        <w:tc>
          <w:tcPr>
            <w:tcW w:w="1240" w:type="dxa"/>
            <w:tcBorders>
              <w:top w:val="nil"/>
              <w:left w:val="nil"/>
              <w:bottom w:val="double" w:sz="6" w:space="0" w:color="auto"/>
              <w:right w:val="nil"/>
            </w:tcBorders>
            <w:shd w:val="clear" w:color="auto" w:fill="auto"/>
            <w:vAlign w:val="center"/>
            <w:hideMark/>
          </w:tcPr>
          <w:p w14:paraId="4AF0E98D" w14:textId="77777777" w:rsidR="00E85643" w:rsidRPr="00554C49" w:rsidRDefault="00E85643">
            <w:pPr>
              <w:jc w:val="center"/>
              <w:rPr>
                <w:rFonts w:ascii="Garamond" w:hAnsi="Garamond"/>
                <w:color w:val="000000"/>
              </w:rPr>
            </w:pPr>
            <w:r w:rsidRPr="002B53C9">
              <w:rPr>
                <w:rFonts w:ascii="Garamond" w:hAnsi="Garamond"/>
                <w:color w:val="000000"/>
              </w:rPr>
              <w:t>Accuracy</w:t>
            </w:r>
          </w:p>
        </w:tc>
        <w:tc>
          <w:tcPr>
            <w:tcW w:w="2450" w:type="dxa"/>
            <w:tcBorders>
              <w:top w:val="nil"/>
              <w:left w:val="single" w:sz="4" w:space="0" w:color="auto"/>
              <w:bottom w:val="double" w:sz="6" w:space="0" w:color="auto"/>
              <w:right w:val="nil"/>
            </w:tcBorders>
            <w:shd w:val="clear" w:color="auto" w:fill="auto"/>
            <w:noWrap/>
            <w:vAlign w:val="center"/>
            <w:hideMark/>
          </w:tcPr>
          <w:p w14:paraId="173C93B4" w14:textId="73373220" w:rsidR="00E85643" w:rsidRPr="00554C49" w:rsidRDefault="00E85643">
            <w:pPr>
              <w:jc w:val="center"/>
              <w:rPr>
                <w:rFonts w:ascii="Garamond" w:hAnsi="Garamond"/>
                <w:color w:val="000000"/>
              </w:rPr>
            </w:pPr>
            <w:r w:rsidRPr="00554C49">
              <w:rPr>
                <w:rFonts w:ascii="Garamond" w:hAnsi="Garamond"/>
                <w:color w:val="000000"/>
              </w:rPr>
              <w:t>71.</w:t>
            </w:r>
            <w:r w:rsidR="00264461" w:rsidRPr="00554C49">
              <w:rPr>
                <w:rFonts w:ascii="Garamond" w:hAnsi="Garamond"/>
                <w:color w:val="000000"/>
              </w:rPr>
              <w:t>24</w:t>
            </w:r>
            <w:r w:rsidRPr="00554C49">
              <w:rPr>
                <w:rFonts w:ascii="Garamond" w:hAnsi="Garamond"/>
                <w:color w:val="000000"/>
              </w:rPr>
              <w:t>%</w:t>
            </w:r>
          </w:p>
        </w:tc>
        <w:tc>
          <w:tcPr>
            <w:tcW w:w="1144" w:type="dxa"/>
            <w:gridSpan w:val="2"/>
            <w:tcBorders>
              <w:top w:val="nil"/>
              <w:left w:val="nil"/>
              <w:bottom w:val="double" w:sz="6" w:space="0" w:color="auto"/>
              <w:right w:val="nil"/>
            </w:tcBorders>
            <w:shd w:val="clear" w:color="auto" w:fill="auto"/>
            <w:noWrap/>
            <w:vAlign w:val="center"/>
            <w:hideMark/>
          </w:tcPr>
          <w:p w14:paraId="09FB0CD4" w14:textId="278AFB26" w:rsidR="00E85643" w:rsidRPr="00554C49" w:rsidRDefault="00E85643">
            <w:pPr>
              <w:jc w:val="center"/>
              <w:rPr>
                <w:rFonts w:ascii="Garamond" w:hAnsi="Garamond"/>
                <w:color w:val="000000"/>
              </w:rPr>
            </w:pPr>
            <w:r w:rsidRPr="00554C49">
              <w:rPr>
                <w:rFonts w:ascii="Garamond" w:hAnsi="Garamond"/>
                <w:color w:val="000000"/>
              </w:rPr>
              <w:t>71.</w:t>
            </w:r>
            <w:r w:rsidR="00264461" w:rsidRPr="00554C49">
              <w:rPr>
                <w:rFonts w:ascii="Garamond" w:hAnsi="Garamond"/>
                <w:color w:val="000000"/>
              </w:rPr>
              <w:t>23</w:t>
            </w:r>
            <w:r w:rsidRPr="00554C49">
              <w:rPr>
                <w:rFonts w:ascii="Garamond" w:hAnsi="Garamond"/>
                <w:color w:val="000000"/>
              </w:rPr>
              <w:t>%</w:t>
            </w:r>
          </w:p>
        </w:tc>
      </w:tr>
    </w:tbl>
    <w:p w14:paraId="2376727D" w14:textId="04F15BA8" w:rsidR="00984471" w:rsidRPr="002B53C9" w:rsidRDefault="00984471" w:rsidP="00CA26D8">
      <w:pPr>
        <w:spacing w:line="360" w:lineRule="auto"/>
        <w:rPr>
          <w:rFonts w:ascii="Garamond" w:hAnsi="Garamond"/>
        </w:rPr>
      </w:pPr>
    </w:p>
    <w:p w14:paraId="3A55F607" w14:textId="718B75F7" w:rsidR="00302BFE" w:rsidRPr="00554C49" w:rsidRDefault="00302BFE" w:rsidP="008562C9">
      <w:pPr>
        <w:spacing w:line="360" w:lineRule="auto"/>
        <w:jc w:val="center"/>
        <w:rPr>
          <w:rFonts w:ascii="Garamond" w:hAnsi="Garamond"/>
        </w:rPr>
      </w:pPr>
      <w:r w:rsidRPr="00554C49">
        <w:rPr>
          <w:rFonts w:ascii="Garamond" w:hAnsi="Garamond"/>
        </w:rPr>
        <w:t>Table</w:t>
      </w:r>
      <w:r w:rsidR="007775D6" w:rsidRPr="00554C49">
        <w:rPr>
          <w:rFonts w:ascii="Garamond" w:hAnsi="Garamond"/>
        </w:rPr>
        <w:t xml:space="preserve"> 4</w:t>
      </w:r>
      <w:r w:rsidRPr="00554C49">
        <w:rPr>
          <w:rFonts w:ascii="Garamond" w:hAnsi="Garamond"/>
        </w:rPr>
        <w:t>. Logistic Regression ANOVA result</w:t>
      </w:r>
    </w:p>
    <w:p w14:paraId="1C659490" w14:textId="6CD2C8D1" w:rsidR="00302BFE" w:rsidRPr="00554C49" w:rsidRDefault="00302BFE" w:rsidP="008562C9">
      <w:pPr>
        <w:spacing w:line="360" w:lineRule="auto"/>
        <w:jc w:val="center"/>
        <w:rPr>
          <w:rFonts w:ascii="Garamond" w:hAnsi="Garamond"/>
        </w:rPr>
      </w:pPr>
    </w:p>
    <w:p w14:paraId="444EE0B9" w14:textId="490F7ABF" w:rsidR="00302BFE" w:rsidRPr="002B53C9" w:rsidRDefault="00264461" w:rsidP="008562C9">
      <w:pPr>
        <w:spacing w:line="360" w:lineRule="auto"/>
        <w:jc w:val="center"/>
        <w:rPr>
          <w:rFonts w:ascii="Garamond" w:hAnsi="Garamond"/>
        </w:rPr>
      </w:pPr>
      <w:r w:rsidRPr="002B53C9">
        <w:rPr>
          <w:rFonts w:ascii="Garamond" w:hAnsi="Garamond"/>
          <w:noProof/>
        </w:rPr>
        <w:drawing>
          <wp:inline distT="0" distB="0" distL="0" distR="0" wp14:anchorId="71E4C920" wp14:editId="43AC51BA">
            <wp:extent cx="3900791" cy="4006229"/>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19-11-06 at 21.01.42.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912426" cy="4018178"/>
                    </a:xfrm>
                    <a:prstGeom prst="rect">
                      <a:avLst/>
                    </a:prstGeom>
                  </pic:spPr>
                </pic:pic>
              </a:graphicData>
            </a:graphic>
          </wp:inline>
        </w:drawing>
      </w:r>
    </w:p>
    <w:p w14:paraId="51AD499E" w14:textId="63E95401" w:rsidR="00984471" w:rsidRPr="00554C49" w:rsidRDefault="00984471" w:rsidP="008562C9">
      <w:pPr>
        <w:spacing w:line="360" w:lineRule="auto"/>
        <w:jc w:val="center"/>
        <w:rPr>
          <w:rFonts w:ascii="Garamond" w:hAnsi="Garamond"/>
        </w:rPr>
      </w:pPr>
      <w:r w:rsidRPr="00554C49">
        <w:rPr>
          <w:rFonts w:ascii="Garamond" w:hAnsi="Garamond"/>
        </w:rPr>
        <w:t>Figure</w:t>
      </w:r>
      <w:r w:rsidR="007775D6" w:rsidRPr="00554C49">
        <w:rPr>
          <w:rFonts w:ascii="Garamond" w:hAnsi="Garamond"/>
        </w:rPr>
        <w:t xml:space="preserve"> 2</w:t>
      </w:r>
      <w:r w:rsidRPr="00554C49">
        <w:rPr>
          <w:rFonts w:ascii="Garamond" w:hAnsi="Garamond"/>
        </w:rPr>
        <w:t>. Logistic Regression Variable Importance</w:t>
      </w:r>
    </w:p>
    <w:p w14:paraId="34692A75" w14:textId="66317697" w:rsidR="0047203E" w:rsidRPr="002B53C9" w:rsidRDefault="00D925C4" w:rsidP="00984471">
      <w:pPr>
        <w:spacing w:line="360" w:lineRule="auto"/>
        <w:jc w:val="center"/>
        <w:rPr>
          <w:rFonts w:ascii="Garamond" w:hAnsi="Garamond"/>
        </w:rPr>
      </w:pPr>
      <w:r w:rsidRPr="002B53C9">
        <w:rPr>
          <w:rFonts w:ascii="Garamond" w:hAnsi="Garamond"/>
          <w:noProof/>
        </w:rPr>
        <w:lastRenderedPageBreak/>
        <w:drawing>
          <wp:inline distT="0" distB="0" distL="0" distR="0" wp14:anchorId="129F7C10" wp14:editId="0B67394C">
            <wp:extent cx="3975100" cy="26289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975100" cy="2628900"/>
                    </a:xfrm>
                    <a:prstGeom prst="rect">
                      <a:avLst/>
                    </a:prstGeom>
                  </pic:spPr>
                </pic:pic>
              </a:graphicData>
            </a:graphic>
          </wp:inline>
        </w:drawing>
      </w:r>
    </w:p>
    <w:p w14:paraId="279B18B1" w14:textId="792E63C0" w:rsidR="007510A1" w:rsidRPr="00554C49" w:rsidRDefault="007510A1" w:rsidP="00984471">
      <w:pPr>
        <w:spacing w:line="360" w:lineRule="auto"/>
        <w:jc w:val="center"/>
        <w:rPr>
          <w:rFonts w:ascii="Garamond" w:hAnsi="Garamond"/>
        </w:rPr>
      </w:pPr>
    </w:p>
    <w:p w14:paraId="2E62A7DC" w14:textId="77777777" w:rsidR="007510A1" w:rsidRPr="00554C49" w:rsidRDefault="007510A1" w:rsidP="008562C9">
      <w:pPr>
        <w:spacing w:line="360" w:lineRule="auto"/>
        <w:jc w:val="center"/>
        <w:rPr>
          <w:rFonts w:ascii="Garamond" w:hAnsi="Garamond"/>
        </w:rPr>
      </w:pPr>
    </w:p>
    <w:p w14:paraId="418E9BF4" w14:textId="712D2966" w:rsidR="00CA26D8" w:rsidRPr="008562C9" w:rsidRDefault="00CA26D8" w:rsidP="00720FAD">
      <w:pPr>
        <w:spacing w:line="360" w:lineRule="auto"/>
        <w:ind w:firstLine="720"/>
        <w:rPr>
          <w:rFonts w:ascii="Garamond" w:hAnsi="Garamond"/>
        </w:rPr>
      </w:pPr>
      <w:r w:rsidRPr="008562C9">
        <w:rPr>
          <w:rFonts w:ascii="Garamond" w:hAnsi="Garamond"/>
        </w:rPr>
        <w:t xml:space="preserve">4.2. </w:t>
      </w:r>
      <w:r w:rsidR="008C4089" w:rsidRPr="008562C9">
        <w:rPr>
          <w:rFonts w:ascii="Garamond" w:hAnsi="Garamond"/>
        </w:rPr>
        <w:t>Classification and Regression Tree (</w:t>
      </w:r>
      <w:r w:rsidRPr="008562C9">
        <w:rPr>
          <w:rFonts w:ascii="Garamond" w:hAnsi="Garamond"/>
        </w:rPr>
        <w:t>CART</w:t>
      </w:r>
      <w:r w:rsidR="008C4089" w:rsidRPr="008562C9">
        <w:rPr>
          <w:rFonts w:ascii="Garamond" w:hAnsi="Garamond"/>
        </w:rPr>
        <w:t>)</w:t>
      </w:r>
    </w:p>
    <w:p w14:paraId="1701A421" w14:textId="1B60114F" w:rsidR="009A6496" w:rsidRPr="00554C49" w:rsidRDefault="00A1413C" w:rsidP="00720FAD">
      <w:pPr>
        <w:spacing w:line="360" w:lineRule="auto"/>
        <w:ind w:firstLine="720"/>
        <w:rPr>
          <w:rFonts w:ascii="Garamond" w:hAnsi="Garamond"/>
        </w:rPr>
      </w:pPr>
      <w:r w:rsidRPr="00554C49">
        <w:rPr>
          <w:rFonts w:ascii="Garamond" w:hAnsi="Garamond"/>
        </w:rPr>
        <w:t>Unlike logistic and linear regression, CART does not have a specific equation.</w:t>
      </w:r>
      <w:r w:rsidRPr="00554C49">
        <w:rPr>
          <w:rFonts w:ascii="Garamond" w:hAnsi="Garamond"/>
          <w:color w:val="C00000"/>
        </w:rPr>
        <w:t xml:space="preserve"> </w:t>
      </w:r>
      <w:r w:rsidR="006D39A9" w:rsidRPr="00554C49">
        <w:rPr>
          <w:rFonts w:ascii="Garamond" w:hAnsi="Garamond"/>
          <w:color w:val="C00000"/>
        </w:rPr>
        <w:t xml:space="preserve">Data are partitioned along the predictor </w:t>
      </w:r>
      <w:r w:rsidR="00852E97" w:rsidRPr="00554C49">
        <w:rPr>
          <w:rFonts w:ascii="Garamond" w:hAnsi="Garamond"/>
          <w:color w:val="C00000"/>
        </w:rPr>
        <w:t>variables</w:t>
      </w:r>
      <w:r w:rsidR="006D39A9" w:rsidRPr="00554C49">
        <w:rPr>
          <w:rFonts w:ascii="Garamond" w:hAnsi="Garamond"/>
          <w:color w:val="C00000"/>
        </w:rPr>
        <w:t xml:space="preserve"> into subsets with homogeneous values of the dependent variable</w:t>
      </w:r>
      <w:r w:rsidR="00852E97" w:rsidRPr="00554C49">
        <w:rPr>
          <w:rFonts w:ascii="Garamond" w:hAnsi="Garamond"/>
          <w:color w:val="C00000"/>
        </w:rPr>
        <w:t xml:space="preserve"> and to reduce class mixing at each split. </w:t>
      </w:r>
      <w:r w:rsidR="003C5B0A" w:rsidRPr="00554C49">
        <w:rPr>
          <w:rFonts w:ascii="Garamond" w:hAnsi="Garamond"/>
          <w:color w:val="C00000"/>
        </w:rPr>
        <w:t>It is similar to growing a large tree and then prune it. Pruning can be done by randomly selecting a test sample and computing the error by running it down the large tree and subtrees. The tree with the smallest error will be the final tree.</w:t>
      </w:r>
      <w:r w:rsidR="003C5B0A" w:rsidRPr="00554C49" w:rsidDel="00A1413C">
        <w:rPr>
          <w:rFonts w:ascii="Garamond" w:hAnsi="Garamond"/>
          <w:color w:val="C00000"/>
        </w:rPr>
        <w:t xml:space="preserve"> </w:t>
      </w:r>
      <w:r w:rsidR="0096046C" w:rsidRPr="00554C49">
        <w:rPr>
          <w:rFonts w:ascii="Garamond" w:hAnsi="Garamond"/>
        </w:rPr>
        <w:t xml:space="preserve">The tree before pruning </w:t>
      </w:r>
      <w:r w:rsidR="0096046C" w:rsidRPr="002B53C9">
        <w:rPr>
          <w:rFonts w:ascii="Garamond" w:hAnsi="Garamond"/>
        </w:rPr>
        <w:t xml:space="preserve">and after are exact the same, with </w:t>
      </w:r>
      <w:r w:rsidR="0096046C" w:rsidRPr="00554C49">
        <w:rPr>
          <w:rFonts w:ascii="Garamond" w:hAnsi="Garamond"/>
        </w:rPr>
        <w:t>the result of 8</w:t>
      </w:r>
      <w:r w:rsidR="00833DF8">
        <w:rPr>
          <w:rFonts w:ascii="Garamond" w:hAnsi="Garamond"/>
        </w:rPr>
        <w:t>2</w:t>
      </w:r>
      <w:r w:rsidR="0096046C" w:rsidRPr="00554C49">
        <w:rPr>
          <w:rFonts w:ascii="Garamond" w:hAnsi="Garamond"/>
        </w:rPr>
        <w:t>.</w:t>
      </w:r>
      <w:r w:rsidR="00833DF8">
        <w:rPr>
          <w:rFonts w:ascii="Garamond" w:hAnsi="Garamond"/>
        </w:rPr>
        <w:t>99</w:t>
      </w:r>
      <w:r w:rsidR="0096046C" w:rsidRPr="00554C49">
        <w:rPr>
          <w:rFonts w:ascii="Garamond" w:hAnsi="Garamond"/>
        </w:rPr>
        <w:t>% training accuracy and 8</w:t>
      </w:r>
      <w:r w:rsidR="00833DF8">
        <w:rPr>
          <w:rFonts w:ascii="Garamond" w:hAnsi="Garamond"/>
        </w:rPr>
        <w:t>2.51</w:t>
      </w:r>
      <w:r w:rsidR="0096046C" w:rsidRPr="00554C49">
        <w:rPr>
          <w:rFonts w:ascii="Garamond" w:hAnsi="Garamond"/>
        </w:rPr>
        <w:t>% test accuracy.</w:t>
      </w:r>
      <w:r w:rsidR="002B0E72" w:rsidRPr="00554C49">
        <w:rPr>
          <w:rFonts w:ascii="Garamond" w:hAnsi="Garamond"/>
        </w:rPr>
        <w:t xml:space="preserve"> </w:t>
      </w:r>
      <w:r w:rsidR="00FB468F" w:rsidRPr="00554C49">
        <w:rPr>
          <w:rFonts w:ascii="Garamond" w:hAnsi="Garamond"/>
        </w:rPr>
        <w:t xml:space="preserve">The variables that are actually used in tree construction </w:t>
      </w:r>
      <w:r w:rsidR="00833DF8">
        <w:rPr>
          <w:rFonts w:ascii="Garamond" w:hAnsi="Garamond"/>
        </w:rPr>
        <w:t xml:space="preserve">are </w:t>
      </w:r>
      <w:r w:rsidR="00FB468F" w:rsidRPr="00554C49">
        <w:rPr>
          <w:rFonts w:ascii="Garamond" w:hAnsi="Garamond"/>
        </w:rPr>
        <w:t xml:space="preserve">“nr.employed” and “pdays”. </w:t>
      </w:r>
      <w:r w:rsidR="00833DF8">
        <w:rPr>
          <w:rFonts w:ascii="Garamond" w:hAnsi="Garamond"/>
        </w:rPr>
        <w:t>The final</w:t>
      </w:r>
      <w:r w:rsidR="002B0E72" w:rsidRPr="00554C49">
        <w:rPr>
          <w:rFonts w:ascii="Garamond" w:hAnsi="Garamond"/>
        </w:rPr>
        <w:t xml:space="preserve"> tree </w:t>
      </w:r>
      <w:r w:rsidR="00FB468F" w:rsidRPr="00554C49">
        <w:rPr>
          <w:rFonts w:ascii="Garamond" w:hAnsi="Garamond"/>
        </w:rPr>
        <w:t xml:space="preserve">with lowest error </w:t>
      </w:r>
      <w:r w:rsidR="002B0E72" w:rsidRPr="00554C49">
        <w:rPr>
          <w:rFonts w:ascii="Garamond" w:hAnsi="Garamond"/>
        </w:rPr>
        <w:t xml:space="preserve">has </w:t>
      </w:r>
      <w:r w:rsidR="00833DF8">
        <w:rPr>
          <w:rFonts w:ascii="Garamond" w:hAnsi="Garamond"/>
        </w:rPr>
        <w:t>4</w:t>
      </w:r>
      <w:r w:rsidR="002B0E72" w:rsidRPr="00554C49">
        <w:rPr>
          <w:rFonts w:ascii="Garamond" w:hAnsi="Garamond"/>
        </w:rPr>
        <w:t xml:space="preserve"> terminal nodes.</w:t>
      </w:r>
    </w:p>
    <w:p w14:paraId="39BC7776" w14:textId="046F17DE" w:rsidR="00C11A9A" w:rsidRPr="00554C49" w:rsidRDefault="00C11A9A" w:rsidP="00720FAD">
      <w:pPr>
        <w:spacing w:line="360" w:lineRule="auto"/>
        <w:ind w:firstLine="720"/>
        <w:rPr>
          <w:rFonts w:ascii="Garamond" w:hAnsi="Garamond"/>
        </w:rPr>
      </w:pPr>
      <w:r w:rsidRPr="00554C49">
        <w:rPr>
          <w:rFonts w:ascii="Garamond" w:hAnsi="Garamond"/>
        </w:rPr>
        <w:t>The CART automatically selected 11 out of 20 variables</w:t>
      </w:r>
      <w:r w:rsidR="00A653E4" w:rsidRPr="00554C49">
        <w:rPr>
          <w:rFonts w:ascii="Garamond" w:hAnsi="Garamond"/>
        </w:rPr>
        <w:t xml:space="preserve">, which are “pdays”, “poutcome”, “nr.employed”, “month”, “cons.conf.idx”, “emp.var.rate”, “euribor3m”, “previous”, “cons.price.idx”, “campaign”, “age”. Among those 11 variables, there are 3 variables of great importance, which are “pdays”, “poutcome”, and “nr.employed”. </w:t>
      </w:r>
      <w:r w:rsidRPr="00554C49">
        <w:rPr>
          <w:rFonts w:ascii="Garamond" w:hAnsi="Garamond"/>
        </w:rPr>
        <w:t>Figure</w:t>
      </w:r>
      <w:r w:rsidR="00997186" w:rsidRPr="00554C49">
        <w:rPr>
          <w:rFonts w:ascii="Garamond" w:hAnsi="Garamond"/>
        </w:rPr>
        <w:t xml:space="preserve"> 5</w:t>
      </w:r>
      <w:r w:rsidRPr="00554C49">
        <w:rPr>
          <w:rFonts w:ascii="Garamond" w:hAnsi="Garamond"/>
        </w:rPr>
        <w:t>. illustrates the variable importance for CART.</w:t>
      </w:r>
      <w:r w:rsidR="00A653E4" w:rsidRPr="00554C49">
        <w:rPr>
          <w:rFonts w:ascii="Garamond" w:hAnsi="Garamond"/>
        </w:rPr>
        <w:t xml:space="preserve"> Compared with “poutcome” and</w:t>
      </w:r>
      <w:r w:rsidR="005858C5" w:rsidRPr="00554C49">
        <w:rPr>
          <w:rFonts w:ascii="Garamond" w:hAnsi="Garamond"/>
        </w:rPr>
        <w:t xml:space="preserve"> “</w:t>
      </w:r>
      <w:r w:rsidR="00A653E4" w:rsidRPr="00554C49">
        <w:rPr>
          <w:rFonts w:ascii="Garamond" w:hAnsi="Garamond"/>
        </w:rPr>
        <w:t xml:space="preserve">nr.employed”, </w:t>
      </w:r>
      <w:r w:rsidR="005858C5" w:rsidRPr="00554C49">
        <w:rPr>
          <w:rFonts w:ascii="Garamond" w:hAnsi="Garamond"/>
        </w:rPr>
        <w:t>“pdays” has the greatest importance, and that corresponded to the Figure</w:t>
      </w:r>
      <w:r w:rsidR="00997186" w:rsidRPr="00554C49">
        <w:rPr>
          <w:rFonts w:ascii="Garamond" w:hAnsi="Garamond"/>
        </w:rPr>
        <w:t xml:space="preserve"> 4</w:t>
      </w:r>
      <w:r w:rsidR="005858C5" w:rsidRPr="00554C49">
        <w:rPr>
          <w:rFonts w:ascii="Garamond" w:hAnsi="Garamond"/>
        </w:rPr>
        <w:t>. tree structure graph. The tree structure graph shows that the “pdays” is the initial and essential split node</w:t>
      </w:r>
      <w:r w:rsidR="007775D6" w:rsidRPr="00554C49">
        <w:rPr>
          <w:rFonts w:ascii="Garamond" w:hAnsi="Garamond"/>
        </w:rPr>
        <w:t>, then it is followed by “nr. employed”.</w:t>
      </w:r>
      <w:r w:rsidR="00997186" w:rsidRPr="00554C49">
        <w:rPr>
          <w:rFonts w:ascii="Garamond" w:hAnsi="Garamond"/>
        </w:rPr>
        <w:t xml:space="preserve"> The optimal size of tree is with 4 terminal nodes and 3 splits, which is also shown in Figure 3. It is worth noticing that “poutcome” shows equally importance as “nr.employed”</w:t>
      </w:r>
      <w:r w:rsidR="00833DF8">
        <w:rPr>
          <w:rFonts w:ascii="Garamond" w:hAnsi="Garamond"/>
        </w:rPr>
        <w:t>in Figure 5</w:t>
      </w:r>
      <w:r w:rsidR="00997186" w:rsidRPr="00554C49">
        <w:rPr>
          <w:rFonts w:ascii="Garamond" w:hAnsi="Garamond"/>
        </w:rPr>
        <w:t xml:space="preserve">, but does not appear in the </w:t>
      </w:r>
      <w:r w:rsidR="00833DF8">
        <w:rPr>
          <w:rFonts w:ascii="Garamond" w:hAnsi="Garamond"/>
        </w:rPr>
        <w:t xml:space="preserve">Figure 4 </w:t>
      </w:r>
      <w:r w:rsidR="00997186" w:rsidRPr="00554C49">
        <w:rPr>
          <w:rFonts w:ascii="Garamond" w:hAnsi="Garamond"/>
        </w:rPr>
        <w:t xml:space="preserve">final tree structure. The reason might be in terms of importance, they all </w:t>
      </w:r>
      <w:r w:rsidR="00997186" w:rsidRPr="00554C49">
        <w:rPr>
          <w:rFonts w:ascii="Garamond" w:hAnsi="Garamond"/>
        </w:rPr>
        <w:lastRenderedPageBreak/>
        <w:t xml:space="preserve">have potential to win. But the final tree structure is determined by purity, meaning that “poutcome” is less purer in classification compare with “nr.employed”. </w:t>
      </w:r>
    </w:p>
    <w:tbl>
      <w:tblPr>
        <w:tblW w:w="3780" w:type="dxa"/>
        <w:jc w:val="center"/>
        <w:tblLook w:val="04A0" w:firstRow="1" w:lastRow="0" w:firstColumn="1" w:lastColumn="0" w:noHBand="0" w:noVBand="1"/>
      </w:tblPr>
      <w:tblGrid>
        <w:gridCol w:w="1240"/>
        <w:gridCol w:w="1480"/>
        <w:gridCol w:w="1060"/>
      </w:tblGrid>
      <w:tr w:rsidR="00CB6840" w:rsidRPr="002B53C9" w14:paraId="755F8564" w14:textId="77777777" w:rsidTr="000D5655">
        <w:trPr>
          <w:trHeight w:val="320"/>
          <w:jc w:val="center"/>
        </w:trPr>
        <w:tc>
          <w:tcPr>
            <w:tcW w:w="2720" w:type="dxa"/>
            <w:gridSpan w:val="2"/>
            <w:tcBorders>
              <w:top w:val="nil"/>
              <w:left w:val="nil"/>
              <w:bottom w:val="double" w:sz="6" w:space="0" w:color="auto"/>
              <w:right w:val="nil"/>
            </w:tcBorders>
            <w:shd w:val="clear" w:color="auto" w:fill="auto"/>
            <w:noWrap/>
            <w:vAlign w:val="bottom"/>
            <w:hideMark/>
          </w:tcPr>
          <w:p w14:paraId="03ABCFB1" w14:textId="77777777" w:rsidR="00CB6840" w:rsidRPr="008562C9" w:rsidRDefault="00CB6840" w:rsidP="000D5655">
            <w:pPr>
              <w:rPr>
                <w:rFonts w:ascii="Garamond" w:hAnsi="Garamond"/>
                <w:color w:val="000000"/>
              </w:rPr>
            </w:pPr>
          </w:p>
          <w:p w14:paraId="714B60EF" w14:textId="77777777" w:rsidR="00CB6840" w:rsidRPr="008562C9" w:rsidRDefault="00CB6840" w:rsidP="008562C9">
            <w:pPr>
              <w:ind w:right="-177"/>
              <w:jc w:val="center"/>
              <w:rPr>
                <w:rFonts w:ascii="Garamond" w:hAnsi="Garamond"/>
                <w:color w:val="000000"/>
              </w:rPr>
            </w:pPr>
            <w:r w:rsidRPr="008562C9">
              <w:rPr>
                <w:rFonts w:ascii="Garamond" w:hAnsi="Garamond"/>
                <w:color w:val="000000"/>
              </w:rPr>
              <w:t>Table 5. CART Accuracy</w:t>
            </w:r>
          </w:p>
        </w:tc>
        <w:tc>
          <w:tcPr>
            <w:tcW w:w="1060" w:type="dxa"/>
            <w:tcBorders>
              <w:top w:val="nil"/>
              <w:left w:val="nil"/>
              <w:bottom w:val="double" w:sz="6" w:space="0" w:color="auto"/>
              <w:right w:val="nil"/>
            </w:tcBorders>
            <w:shd w:val="clear" w:color="auto" w:fill="auto"/>
            <w:noWrap/>
            <w:vAlign w:val="bottom"/>
            <w:hideMark/>
          </w:tcPr>
          <w:p w14:paraId="73D2B465" w14:textId="77777777" w:rsidR="00CB6840" w:rsidRPr="002B53C9" w:rsidRDefault="00CB6840" w:rsidP="000D5655">
            <w:pPr>
              <w:rPr>
                <w:rFonts w:ascii="Garamond" w:hAnsi="Garamond"/>
                <w:color w:val="000000"/>
              </w:rPr>
            </w:pPr>
          </w:p>
        </w:tc>
      </w:tr>
      <w:tr w:rsidR="00CB6840" w:rsidRPr="002B53C9" w14:paraId="16BC593E" w14:textId="77777777" w:rsidTr="000D5655">
        <w:trPr>
          <w:trHeight w:val="320"/>
          <w:jc w:val="center"/>
        </w:trPr>
        <w:tc>
          <w:tcPr>
            <w:tcW w:w="1240" w:type="dxa"/>
            <w:tcBorders>
              <w:top w:val="nil"/>
              <w:left w:val="nil"/>
              <w:bottom w:val="single" w:sz="4" w:space="0" w:color="auto"/>
              <w:right w:val="nil"/>
            </w:tcBorders>
            <w:shd w:val="clear" w:color="auto" w:fill="auto"/>
            <w:noWrap/>
            <w:vAlign w:val="center"/>
            <w:hideMark/>
          </w:tcPr>
          <w:p w14:paraId="6C8D5386" w14:textId="77777777" w:rsidR="00CB6840" w:rsidRPr="008562C9" w:rsidRDefault="00CB6840" w:rsidP="000D5655">
            <w:pPr>
              <w:rPr>
                <w:rFonts w:ascii="Garamond" w:hAnsi="Garamond"/>
                <w:color w:val="000000"/>
              </w:rPr>
            </w:pPr>
            <w:r w:rsidRPr="008562C9">
              <w:rPr>
                <w:rFonts w:ascii="Garamond" w:hAnsi="Garamond"/>
                <w:color w:val="000000"/>
              </w:rPr>
              <w:t>CART</w:t>
            </w:r>
          </w:p>
        </w:tc>
        <w:tc>
          <w:tcPr>
            <w:tcW w:w="1480" w:type="dxa"/>
            <w:tcBorders>
              <w:top w:val="nil"/>
              <w:left w:val="single" w:sz="4" w:space="0" w:color="auto"/>
              <w:bottom w:val="single" w:sz="4" w:space="0" w:color="auto"/>
              <w:right w:val="nil"/>
            </w:tcBorders>
            <w:shd w:val="clear" w:color="auto" w:fill="auto"/>
            <w:noWrap/>
            <w:vAlign w:val="center"/>
            <w:hideMark/>
          </w:tcPr>
          <w:p w14:paraId="04CA21D0" w14:textId="77777777" w:rsidR="00CB6840" w:rsidRPr="00554C49" w:rsidRDefault="00CB6840" w:rsidP="000D5655">
            <w:pPr>
              <w:rPr>
                <w:rFonts w:ascii="Garamond" w:hAnsi="Garamond"/>
                <w:color w:val="000000"/>
              </w:rPr>
            </w:pPr>
            <w:r w:rsidRPr="002B53C9">
              <w:rPr>
                <w:rFonts w:ascii="Garamond" w:hAnsi="Garamond"/>
                <w:color w:val="000000"/>
              </w:rPr>
              <w:t>Training data</w:t>
            </w:r>
          </w:p>
        </w:tc>
        <w:tc>
          <w:tcPr>
            <w:tcW w:w="1060" w:type="dxa"/>
            <w:tcBorders>
              <w:top w:val="nil"/>
              <w:left w:val="nil"/>
              <w:bottom w:val="single" w:sz="4" w:space="0" w:color="auto"/>
              <w:right w:val="nil"/>
            </w:tcBorders>
            <w:shd w:val="clear" w:color="auto" w:fill="auto"/>
            <w:noWrap/>
            <w:vAlign w:val="center"/>
            <w:hideMark/>
          </w:tcPr>
          <w:p w14:paraId="597FCBDA" w14:textId="77777777" w:rsidR="00CB6840" w:rsidRPr="00554C49" w:rsidRDefault="00CB6840" w:rsidP="000D5655">
            <w:pPr>
              <w:ind w:right="-113"/>
              <w:rPr>
                <w:rFonts w:ascii="Garamond" w:hAnsi="Garamond"/>
                <w:color w:val="000000"/>
              </w:rPr>
            </w:pPr>
            <w:r w:rsidRPr="00554C49">
              <w:rPr>
                <w:rFonts w:ascii="Garamond" w:hAnsi="Garamond"/>
                <w:color w:val="000000"/>
              </w:rPr>
              <w:t>Test data</w:t>
            </w:r>
          </w:p>
        </w:tc>
      </w:tr>
      <w:tr w:rsidR="00CB6840" w:rsidRPr="002B53C9" w14:paraId="20D58E79" w14:textId="77777777" w:rsidTr="000D5655">
        <w:trPr>
          <w:trHeight w:val="340"/>
          <w:jc w:val="center"/>
        </w:trPr>
        <w:tc>
          <w:tcPr>
            <w:tcW w:w="1240" w:type="dxa"/>
            <w:tcBorders>
              <w:top w:val="nil"/>
              <w:left w:val="nil"/>
              <w:bottom w:val="double" w:sz="6" w:space="0" w:color="auto"/>
              <w:right w:val="nil"/>
            </w:tcBorders>
            <w:shd w:val="clear" w:color="auto" w:fill="auto"/>
            <w:vAlign w:val="center"/>
            <w:hideMark/>
          </w:tcPr>
          <w:p w14:paraId="52B85A57" w14:textId="77777777" w:rsidR="00CB6840" w:rsidRPr="00554C49" w:rsidRDefault="00CB6840" w:rsidP="000D5655">
            <w:pPr>
              <w:rPr>
                <w:rFonts w:ascii="Garamond" w:hAnsi="Garamond"/>
                <w:color w:val="000000"/>
              </w:rPr>
            </w:pPr>
            <w:r w:rsidRPr="002B53C9">
              <w:rPr>
                <w:rFonts w:ascii="Garamond" w:hAnsi="Garamond"/>
                <w:color w:val="000000"/>
              </w:rPr>
              <w:t>Accuracy</w:t>
            </w:r>
          </w:p>
        </w:tc>
        <w:tc>
          <w:tcPr>
            <w:tcW w:w="1480" w:type="dxa"/>
            <w:tcBorders>
              <w:top w:val="nil"/>
              <w:left w:val="single" w:sz="4" w:space="0" w:color="auto"/>
              <w:bottom w:val="double" w:sz="6" w:space="0" w:color="auto"/>
              <w:right w:val="nil"/>
            </w:tcBorders>
            <w:shd w:val="clear" w:color="auto" w:fill="auto"/>
            <w:noWrap/>
            <w:vAlign w:val="center"/>
            <w:hideMark/>
          </w:tcPr>
          <w:p w14:paraId="056EAC00" w14:textId="77777777" w:rsidR="00CB6840" w:rsidRPr="00554C49" w:rsidRDefault="00CB6840" w:rsidP="000D5655">
            <w:pPr>
              <w:rPr>
                <w:rFonts w:ascii="Garamond" w:hAnsi="Garamond"/>
                <w:color w:val="000000"/>
              </w:rPr>
            </w:pPr>
            <w:r w:rsidRPr="00554C49">
              <w:rPr>
                <w:rFonts w:ascii="Garamond" w:hAnsi="Garamond"/>
                <w:color w:val="000000"/>
              </w:rPr>
              <w:t>82.99%</w:t>
            </w:r>
          </w:p>
        </w:tc>
        <w:tc>
          <w:tcPr>
            <w:tcW w:w="1060" w:type="dxa"/>
            <w:tcBorders>
              <w:top w:val="nil"/>
              <w:left w:val="nil"/>
              <w:bottom w:val="double" w:sz="6" w:space="0" w:color="auto"/>
              <w:right w:val="nil"/>
            </w:tcBorders>
            <w:shd w:val="clear" w:color="auto" w:fill="auto"/>
            <w:noWrap/>
            <w:vAlign w:val="center"/>
            <w:hideMark/>
          </w:tcPr>
          <w:p w14:paraId="01C9412A" w14:textId="77777777" w:rsidR="00CB6840" w:rsidRPr="00554C49" w:rsidRDefault="00CB6840" w:rsidP="000D5655">
            <w:pPr>
              <w:rPr>
                <w:rFonts w:ascii="Garamond" w:hAnsi="Garamond"/>
                <w:color w:val="000000"/>
              </w:rPr>
            </w:pPr>
            <w:r w:rsidRPr="00554C49">
              <w:rPr>
                <w:rFonts w:ascii="Garamond" w:hAnsi="Garamond"/>
                <w:color w:val="000000"/>
              </w:rPr>
              <w:t>82.51%</w:t>
            </w:r>
          </w:p>
        </w:tc>
      </w:tr>
    </w:tbl>
    <w:p w14:paraId="0854696C" w14:textId="77777777" w:rsidR="00CB6840" w:rsidRPr="002B53C9" w:rsidRDefault="00CB6840" w:rsidP="00720FAD">
      <w:pPr>
        <w:spacing w:line="360" w:lineRule="auto"/>
        <w:ind w:firstLine="720"/>
        <w:rPr>
          <w:rFonts w:ascii="Garamond" w:hAnsi="Garamond"/>
        </w:rPr>
      </w:pPr>
    </w:p>
    <w:p w14:paraId="7C483556" w14:textId="4AAAF957" w:rsidR="00CF32B4" w:rsidRPr="00554C49" w:rsidRDefault="00CF32B4" w:rsidP="008562C9">
      <w:pPr>
        <w:spacing w:line="360" w:lineRule="auto"/>
        <w:ind w:firstLine="720"/>
        <w:jc w:val="center"/>
        <w:rPr>
          <w:rFonts w:ascii="Garamond" w:hAnsi="Garamond"/>
        </w:rPr>
      </w:pPr>
      <w:r w:rsidRPr="002B53C9">
        <w:rPr>
          <w:rFonts w:ascii="Garamond" w:hAnsi="Garamond"/>
        </w:rPr>
        <w:t>Figure</w:t>
      </w:r>
      <w:r w:rsidR="007775D6" w:rsidRPr="00554C49">
        <w:rPr>
          <w:rFonts w:ascii="Garamond" w:hAnsi="Garamond"/>
        </w:rPr>
        <w:t xml:space="preserve"> 3</w:t>
      </w:r>
      <w:r w:rsidRPr="00554C49">
        <w:rPr>
          <w:rFonts w:ascii="Garamond" w:hAnsi="Garamond"/>
        </w:rPr>
        <w:t>. Size of tree</w:t>
      </w:r>
    </w:p>
    <w:p w14:paraId="4EFCBC5F" w14:textId="2CC73832" w:rsidR="00FB468F" w:rsidRPr="002B53C9" w:rsidRDefault="00D925C4" w:rsidP="00004E89">
      <w:pPr>
        <w:spacing w:line="360" w:lineRule="auto"/>
        <w:ind w:firstLine="720"/>
        <w:jc w:val="center"/>
        <w:rPr>
          <w:rFonts w:ascii="Garamond" w:hAnsi="Garamond"/>
        </w:rPr>
      </w:pPr>
      <w:r w:rsidRPr="002B53C9">
        <w:rPr>
          <w:rFonts w:ascii="Garamond" w:hAnsi="Garamond"/>
          <w:noProof/>
        </w:rPr>
        <w:drawing>
          <wp:inline distT="0" distB="0" distL="0" distR="0" wp14:anchorId="6A7C3B42" wp14:editId="3AFA5367">
            <wp:extent cx="3238500" cy="21844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238500" cy="2184400"/>
                    </a:xfrm>
                    <a:prstGeom prst="rect">
                      <a:avLst/>
                    </a:prstGeom>
                  </pic:spPr>
                </pic:pic>
              </a:graphicData>
            </a:graphic>
          </wp:inline>
        </w:drawing>
      </w:r>
    </w:p>
    <w:p w14:paraId="0655C705" w14:textId="0C220259" w:rsidR="007775D6" w:rsidRPr="00554C49" w:rsidRDefault="007775D6" w:rsidP="008562C9">
      <w:pPr>
        <w:spacing w:line="360" w:lineRule="auto"/>
        <w:rPr>
          <w:rFonts w:ascii="Garamond" w:hAnsi="Garamond"/>
        </w:rPr>
      </w:pPr>
    </w:p>
    <w:p w14:paraId="0FC0D844" w14:textId="69DA7223" w:rsidR="007775D6" w:rsidRPr="00554C49" w:rsidRDefault="007775D6" w:rsidP="008562C9">
      <w:pPr>
        <w:spacing w:line="360" w:lineRule="auto"/>
        <w:ind w:firstLine="720"/>
        <w:jc w:val="center"/>
        <w:rPr>
          <w:rFonts w:ascii="Garamond" w:hAnsi="Garamond"/>
        </w:rPr>
      </w:pPr>
      <w:r w:rsidRPr="00554C49">
        <w:rPr>
          <w:rFonts w:ascii="Garamond" w:hAnsi="Garamond"/>
        </w:rPr>
        <w:t>Figure 4. Tree Structure</w:t>
      </w:r>
    </w:p>
    <w:p w14:paraId="35023A37" w14:textId="09C92696" w:rsidR="00D41D67" w:rsidRPr="008562C9" w:rsidRDefault="00004E89" w:rsidP="0036637D">
      <w:pPr>
        <w:spacing w:line="360" w:lineRule="auto"/>
        <w:ind w:firstLine="720"/>
        <w:jc w:val="center"/>
        <w:rPr>
          <w:rFonts w:ascii="Garamond" w:hAnsi="Garamond"/>
        </w:rPr>
      </w:pPr>
      <w:r w:rsidRPr="008562C9">
        <w:rPr>
          <w:rFonts w:ascii="Garamond" w:hAnsi="Garamond"/>
          <w:noProof/>
        </w:rPr>
        <w:drawing>
          <wp:inline distT="0" distB="0" distL="0" distR="0" wp14:anchorId="55E49698" wp14:editId="3D7220DB">
            <wp:extent cx="3022600" cy="26289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022600" cy="2628900"/>
                    </a:xfrm>
                    <a:prstGeom prst="rect">
                      <a:avLst/>
                    </a:prstGeom>
                  </pic:spPr>
                </pic:pic>
              </a:graphicData>
            </a:graphic>
          </wp:inline>
        </w:drawing>
      </w:r>
    </w:p>
    <w:p w14:paraId="4914CC7A" w14:textId="77777777" w:rsidR="00E85643" w:rsidRPr="008562C9" w:rsidRDefault="00E85643" w:rsidP="00720FAD">
      <w:pPr>
        <w:spacing w:line="360" w:lineRule="auto"/>
        <w:ind w:firstLine="720"/>
        <w:rPr>
          <w:rFonts w:ascii="Garamond" w:hAnsi="Garamond"/>
        </w:rPr>
      </w:pPr>
    </w:p>
    <w:p w14:paraId="5E4BED46" w14:textId="77777777" w:rsidR="00C73D7C" w:rsidRPr="008562C9" w:rsidRDefault="00C73D7C" w:rsidP="00720FAD">
      <w:pPr>
        <w:spacing w:line="360" w:lineRule="auto"/>
        <w:ind w:firstLine="720"/>
        <w:rPr>
          <w:rFonts w:ascii="Garamond" w:hAnsi="Garamond"/>
        </w:rPr>
      </w:pPr>
    </w:p>
    <w:p w14:paraId="0A415FE3" w14:textId="63F1590E" w:rsidR="00C73D7C" w:rsidRPr="008562C9" w:rsidRDefault="004A5A57" w:rsidP="008562C9">
      <w:pPr>
        <w:spacing w:line="360" w:lineRule="auto"/>
        <w:ind w:firstLine="720"/>
        <w:jc w:val="center"/>
        <w:rPr>
          <w:rFonts w:ascii="Garamond" w:hAnsi="Garamond"/>
        </w:rPr>
      </w:pPr>
      <w:r w:rsidRPr="008562C9">
        <w:rPr>
          <w:rFonts w:ascii="Garamond" w:hAnsi="Garamond"/>
        </w:rPr>
        <w:t>Figure</w:t>
      </w:r>
      <w:r w:rsidR="007775D6" w:rsidRPr="008562C9">
        <w:rPr>
          <w:rFonts w:ascii="Garamond" w:hAnsi="Garamond"/>
        </w:rPr>
        <w:t xml:space="preserve"> 5</w:t>
      </w:r>
      <w:r w:rsidRPr="008562C9">
        <w:rPr>
          <w:rFonts w:ascii="Garamond" w:hAnsi="Garamond"/>
        </w:rPr>
        <w:t>. CART Variable Importance</w:t>
      </w:r>
    </w:p>
    <w:p w14:paraId="23310F40" w14:textId="2B5E10F4" w:rsidR="00E85643" w:rsidRPr="008562C9" w:rsidRDefault="007775D6" w:rsidP="008562C9">
      <w:pPr>
        <w:spacing w:line="360" w:lineRule="auto"/>
        <w:ind w:firstLine="720"/>
        <w:jc w:val="center"/>
        <w:rPr>
          <w:rFonts w:ascii="Garamond" w:hAnsi="Garamond"/>
        </w:rPr>
      </w:pPr>
      <w:r w:rsidRPr="008562C9">
        <w:rPr>
          <w:rFonts w:ascii="Garamond" w:hAnsi="Garamond"/>
          <w:noProof/>
        </w:rPr>
        <w:lastRenderedPageBreak/>
        <w:drawing>
          <wp:inline distT="0" distB="0" distL="0" distR="0" wp14:anchorId="52BD2174" wp14:editId="3CB93D8D">
            <wp:extent cx="2997200" cy="26289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997200" cy="2628900"/>
                    </a:xfrm>
                    <a:prstGeom prst="rect">
                      <a:avLst/>
                    </a:prstGeom>
                  </pic:spPr>
                </pic:pic>
              </a:graphicData>
            </a:graphic>
          </wp:inline>
        </w:drawing>
      </w:r>
    </w:p>
    <w:p w14:paraId="02E8F06C" w14:textId="77777777" w:rsidR="004526B8" w:rsidRDefault="004526B8" w:rsidP="00720FAD">
      <w:pPr>
        <w:spacing w:line="360" w:lineRule="auto"/>
        <w:ind w:firstLine="720"/>
        <w:rPr>
          <w:rFonts w:ascii="Garamond" w:hAnsi="Garamond"/>
        </w:rPr>
      </w:pPr>
    </w:p>
    <w:p w14:paraId="2C22CD63" w14:textId="0C46604C" w:rsidR="00CA26D8" w:rsidRPr="008562C9" w:rsidRDefault="00CA26D8" w:rsidP="00720FAD">
      <w:pPr>
        <w:spacing w:line="360" w:lineRule="auto"/>
        <w:ind w:firstLine="720"/>
        <w:rPr>
          <w:rFonts w:ascii="Garamond" w:hAnsi="Garamond"/>
        </w:rPr>
      </w:pPr>
      <w:r w:rsidRPr="008562C9">
        <w:rPr>
          <w:rFonts w:ascii="Garamond" w:hAnsi="Garamond"/>
        </w:rPr>
        <w:t>4.3. R</w:t>
      </w:r>
      <w:r w:rsidR="00BE26B8" w:rsidRPr="008562C9">
        <w:rPr>
          <w:rFonts w:ascii="Garamond" w:hAnsi="Garamond"/>
        </w:rPr>
        <w:t xml:space="preserve">andom </w:t>
      </w:r>
      <w:r w:rsidRPr="008562C9">
        <w:rPr>
          <w:rFonts w:ascii="Garamond" w:hAnsi="Garamond"/>
        </w:rPr>
        <w:t>F</w:t>
      </w:r>
      <w:r w:rsidR="00BE26B8" w:rsidRPr="008562C9">
        <w:rPr>
          <w:rFonts w:ascii="Garamond" w:hAnsi="Garamond"/>
        </w:rPr>
        <w:t>orest</w:t>
      </w:r>
    </w:p>
    <w:p w14:paraId="4E2E1F36" w14:textId="03BF65AF" w:rsidR="00131CB4" w:rsidRPr="00554C49" w:rsidRDefault="00131CB4" w:rsidP="00720FAD">
      <w:pPr>
        <w:spacing w:line="360" w:lineRule="auto"/>
        <w:ind w:firstLine="720"/>
        <w:rPr>
          <w:rFonts w:ascii="Garamond" w:hAnsi="Garamond"/>
        </w:rPr>
      </w:pPr>
      <w:r w:rsidRPr="002B53C9">
        <w:rPr>
          <w:rFonts w:ascii="Garamond" w:hAnsi="Garamond"/>
        </w:rPr>
        <w:t>The R</w:t>
      </w:r>
      <w:r w:rsidR="00BE26B8" w:rsidRPr="00554C49">
        <w:rPr>
          <w:rFonts w:ascii="Garamond" w:hAnsi="Garamond"/>
        </w:rPr>
        <w:t xml:space="preserve">andom </w:t>
      </w:r>
      <w:r w:rsidRPr="00554C49">
        <w:rPr>
          <w:rFonts w:ascii="Garamond" w:hAnsi="Garamond"/>
        </w:rPr>
        <w:t>F</w:t>
      </w:r>
      <w:r w:rsidR="00BE26B8" w:rsidRPr="00554C49">
        <w:rPr>
          <w:rFonts w:ascii="Garamond" w:hAnsi="Garamond"/>
        </w:rPr>
        <w:t>orest</w:t>
      </w:r>
      <w:r w:rsidRPr="00554C49">
        <w:rPr>
          <w:rFonts w:ascii="Garamond" w:hAnsi="Garamond"/>
        </w:rPr>
        <w:t xml:space="preserve"> </w:t>
      </w:r>
      <w:r w:rsidR="001657E4" w:rsidRPr="00554C49">
        <w:rPr>
          <w:rFonts w:ascii="Garamond" w:hAnsi="Garamond"/>
        </w:rPr>
        <w:t>works no matter the dependent variable is categorical or continuous. Unlike the decision tree performs as individual trivial tree, R</w:t>
      </w:r>
      <w:r w:rsidR="00BE26B8" w:rsidRPr="00554C49">
        <w:rPr>
          <w:rFonts w:ascii="Garamond" w:hAnsi="Garamond"/>
        </w:rPr>
        <w:t xml:space="preserve">andom </w:t>
      </w:r>
      <w:r w:rsidR="001657E4" w:rsidRPr="00554C49">
        <w:rPr>
          <w:rFonts w:ascii="Garamond" w:hAnsi="Garamond"/>
        </w:rPr>
        <w:t>F</w:t>
      </w:r>
      <w:r w:rsidR="00BE26B8" w:rsidRPr="00554C49">
        <w:rPr>
          <w:rFonts w:ascii="Garamond" w:hAnsi="Garamond"/>
        </w:rPr>
        <w:t>orest</w:t>
      </w:r>
      <w:r w:rsidR="001657E4" w:rsidRPr="00554C49">
        <w:rPr>
          <w:rFonts w:ascii="Garamond" w:hAnsi="Garamond"/>
        </w:rPr>
        <w:t xml:space="preserve"> forms a forest with ma</w:t>
      </w:r>
      <w:r w:rsidR="009B103D" w:rsidRPr="00554C49">
        <w:rPr>
          <w:rFonts w:ascii="Garamond" w:hAnsi="Garamond"/>
        </w:rPr>
        <w:t>n</w:t>
      </w:r>
      <w:r w:rsidR="001657E4" w:rsidRPr="00554C49">
        <w:rPr>
          <w:rFonts w:ascii="Garamond" w:hAnsi="Garamond"/>
        </w:rPr>
        <w:t xml:space="preserve">y decision trees. When building decision tress on </w:t>
      </w:r>
      <w:commentRangeStart w:id="1"/>
      <w:r w:rsidR="001657E4" w:rsidRPr="00554C49">
        <w:rPr>
          <w:rFonts w:ascii="Garamond" w:hAnsi="Garamond"/>
        </w:rPr>
        <w:t>bootstrapped training samples</w:t>
      </w:r>
      <w:commentRangeEnd w:id="1"/>
      <w:r w:rsidR="003156A3" w:rsidRPr="008562C9">
        <w:rPr>
          <w:rStyle w:val="CommentReference"/>
          <w:rFonts w:ascii="Garamond" w:hAnsi="Garamond"/>
          <w:sz w:val="24"/>
          <w:szCs w:val="24"/>
        </w:rPr>
        <w:commentReference w:id="1"/>
      </w:r>
      <w:r w:rsidR="001657E4" w:rsidRPr="002B53C9">
        <w:rPr>
          <w:rFonts w:ascii="Garamond" w:hAnsi="Garamond"/>
        </w:rPr>
        <w:t>, each tim</w:t>
      </w:r>
      <w:r w:rsidR="001657E4" w:rsidRPr="00554C49">
        <w:rPr>
          <w:rFonts w:ascii="Garamond" w:hAnsi="Garamond"/>
        </w:rPr>
        <w:t>e a split in a tree is considered, and a random sample of the predictors is chosen as split candidates from the full set of p predictors</w:t>
      </w:r>
      <w:r w:rsidR="00DF2CE2" w:rsidRPr="00554C49">
        <w:rPr>
          <w:rFonts w:ascii="Garamond" w:hAnsi="Garamond"/>
        </w:rPr>
        <w:t xml:space="preserve"> (---textbook</w:t>
      </w:r>
      <w:r w:rsidR="00176EC0">
        <w:rPr>
          <w:rFonts w:ascii="Garamond" w:hAnsi="Garamond"/>
        </w:rPr>
        <w:t xml:space="preserve"> reference later</w:t>
      </w:r>
      <w:r w:rsidR="00DF2CE2" w:rsidRPr="00554C49">
        <w:rPr>
          <w:rFonts w:ascii="Garamond" w:hAnsi="Garamond"/>
        </w:rPr>
        <w:t>---)</w:t>
      </w:r>
      <w:r w:rsidR="001657E4" w:rsidRPr="00554C49">
        <w:rPr>
          <w:rFonts w:ascii="Garamond" w:hAnsi="Garamond"/>
        </w:rPr>
        <w:t xml:space="preserve">. </w:t>
      </w:r>
      <w:r w:rsidR="00A96819" w:rsidRPr="00554C49">
        <w:rPr>
          <w:rFonts w:ascii="Garamond" w:hAnsi="Garamond"/>
        </w:rPr>
        <w:t>On average, each bagged tree makes use of around 2/3 of the observations, and the remaining 1/3 that is not used to fit a given bagged tree are the OOB (out-of-bag) observations. The OOB error is the classification and regression error for the test data</w:t>
      </w:r>
      <w:r w:rsidR="00BE26B8" w:rsidRPr="00554C49">
        <w:rPr>
          <w:rFonts w:ascii="Garamond" w:hAnsi="Garamond"/>
        </w:rPr>
        <w:t xml:space="preserve">, and it is the same as the error rate of the test data. </w:t>
      </w:r>
      <w:r w:rsidR="00A96819" w:rsidRPr="00554C49">
        <w:rPr>
          <w:rFonts w:ascii="Garamond" w:hAnsi="Garamond"/>
        </w:rPr>
        <w:t xml:space="preserve">The </w:t>
      </w:r>
      <w:r w:rsidR="001657E4" w:rsidRPr="00554C49">
        <w:rPr>
          <w:rFonts w:ascii="Garamond" w:hAnsi="Garamond"/>
        </w:rPr>
        <w:t xml:space="preserve">OOB </w:t>
      </w:r>
      <w:r w:rsidR="001657E4" w:rsidRPr="002B53C9">
        <w:rPr>
          <w:rFonts w:ascii="Garamond" w:hAnsi="Garamond"/>
        </w:rPr>
        <w:t xml:space="preserve">error for individual tree </w:t>
      </w:r>
      <w:r w:rsidR="00DF2CE2" w:rsidRPr="00554C49">
        <w:rPr>
          <w:rFonts w:ascii="Garamond" w:hAnsi="Garamond"/>
        </w:rPr>
        <w:t>is accumulated and averaged as a measure of prediction accuracy of test data. The R</w:t>
      </w:r>
      <w:r w:rsidR="00BE26B8" w:rsidRPr="00554C49">
        <w:rPr>
          <w:rFonts w:ascii="Garamond" w:hAnsi="Garamond"/>
        </w:rPr>
        <w:t xml:space="preserve">andom </w:t>
      </w:r>
      <w:r w:rsidR="00DF2CE2" w:rsidRPr="00554C49">
        <w:rPr>
          <w:rFonts w:ascii="Garamond" w:hAnsi="Garamond"/>
        </w:rPr>
        <w:t>F</w:t>
      </w:r>
      <w:r w:rsidR="00BE26B8" w:rsidRPr="00554C49">
        <w:rPr>
          <w:rFonts w:ascii="Garamond" w:hAnsi="Garamond"/>
        </w:rPr>
        <w:t>orest</w:t>
      </w:r>
      <w:r w:rsidR="00DF2CE2" w:rsidRPr="00554C49">
        <w:rPr>
          <w:rFonts w:ascii="Garamond" w:hAnsi="Garamond"/>
        </w:rPr>
        <w:t xml:space="preserve"> works well for prediction accuracy, and it improves by decorrelating individual decision trees. </w:t>
      </w:r>
    </w:p>
    <w:p w14:paraId="5A70490F" w14:textId="77292255" w:rsidR="00DF2CE2" w:rsidRPr="00554C49" w:rsidRDefault="00DF2CE2" w:rsidP="00720FAD">
      <w:pPr>
        <w:spacing w:line="360" w:lineRule="auto"/>
        <w:ind w:firstLine="720"/>
        <w:rPr>
          <w:rFonts w:ascii="Garamond" w:hAnsi="Garamond"/>
        </w:rPr>
      </w:pPr>
      <w:r w:rsidRPr="00554C49">
        <w:rPr>
          <w:rFonts w:ascii="Garamond" w:hAnsi="Garamond"/>
        </w:rPr>
        <w:t>The Figure</w:t>
      </w:r>
      <w:r w:rsidR="00377399">
        <w:rPr>
          <w:rFonts w:ascii="Garamond" w:hAnsi="Garamond"/>
        </w:rPr>
        <w:t xml:space="preserve"> 6</w:t>
      </w:r>
      <w:r w:rsidRPr="00554C49">
        <w:rPr>
          <w:rFonts w:ascii="Garamond" w:hAnsi="Garamond"/>
        </w:rPr>
        <w:t>. shows the error rate of R</w:t>
      </w:r>
      <w:r w:rsidR="00BE26B8" w:rsidRPr="00554C49">
        <w:rPr>
          <w:rFonts w:ascii="Garamond" w:hAnsi="Garamond"/>
        </w:rPr>
        <w:t xml:space="preserve">andom </w:t>
      </w:r>
      <w:r w:rsidRPr="00554C49">
        <w:rPr>
          <w:rFonts w:ascii="Garamond" w:hAnsi="Garamond"/>
        </w:rPr>
        <w:t>F</w:t>
      </w:r>
      <w:r w:rsidR="00BE26B8" w:rsidRPr="00554C49">
        <w:rPr>
          <w:rFonts w:ascii="Garamond" w:hAnsi="Garamond"/>
        </w:rPr>
        <w:t>orest</w:t>
      </w:r>
      <w:r w:rsidRPr="00554C49">
        <w:rPr>
          <w:rFonts w:ascii="Garamond" w:hAnsi="Garamond"/>
        </w:rPr>
        <w:t xml:space="preserve">. The black line represents the overall averaged OOB error (1- </w:t>
      </w:r>
      <w:r w:rsidR="00C31C71" w:rsidRPr="00554C49">
        <w:rPr>
          <w:rFonts w:ascii="Garamond" w:hAnsi="Garamond"/>
        </w:rPr>
        <w:t>test accuracy</w:t>
      </w:r>
      <w:r w:rsidRPr="00554C49">
        <w:rPr>
          <w:rFonts w:ascii="Garamond" w:hAnsi="Garamond"/>
        </w:rPr>
        <w:t xml:space="preserve">), and the red line </w:t>
      </w:r>
      <w:r w:rsidR="00C31C71" w:rsidRPr="00554C49">
        <w:rPr>
          <w:rFonts w:ascii="Garamond" w:hAnsi="Garamond"/>
        </w:rPr>
        <w:t>is the prediction error rate for the y=0 (1-specificity), and the green line shows the prediction error rate for y=1 (1-sensitivity).</w:t>
      </w:r>
      <w:r w:rsidR="005F2BB4" w:rsidRPr="00554C49">
        <w:rPr>
          <w:rFonts w:ascii="Garamond" w:hAnsi="Garamond"/>
        </w:rPr>
        <w:t xml:space="preserve"> </w:t>
      </w:r>
      <w:r w:rsidR="00D76618">
        <w:rPr>
          <w:rFonts w:ascii="Garamond" w:hAnsi="Garamond"/>
        </w:rPr>
        <w:t xml:space="preserve">The black OOB error </w:t>
      </w:r>
      <w:r w:rsidR="0052713D">
        <w:rPr>
          <w:rFonts w:ascii="Garamond" w:hAnsi="Garamond"/>
        </w:rPr>
        <w:t xml:space="preserve">line </w:t>
      </w:r>
      <w:r w:rsidR="00D76618">
        <w:rPr>
          <w:rFonts w:ascii="Garamond" w:hAnsi="Garamond"/>
        </w:rPr>
        <w:t xml:space="preserve">is always in the middle, because it measures </w:t>
      </w:r>
      <w:r w:rsidR="0052713D">
        <w:rPr>
          <w:rFonts w:ascii="Garamond" w:hAnsi="Garamond"/>
        </w:rPr>
        <w:t>the averaged error</w:t>
      </w:r>
      <w:r w:rsidR="0092417D">
        <w:rPr>
          <w:rFonts w:ascii="Garamond" w:hAnsi="Garamond"/>
        </w:rPr>
        <w:t>, w</w:t>
      </w:r>
      <w:r w:rsidR="0052713D">
        <w:rPr>
          <w:rFonts w:ascii="Garamond" w:hAnsi="Garamond"/>
        </w:rPr>
        <w:t xml:space="preserve">hile the up or low positions of green error rate line for y=1 and the red error rate line for y=0 are not always the same, </w:t>
      </w:r>
      <w:r w:rsidR="0092417D">
        <w:rPr>
          <w:rFonts w:ascii="Garamond" w:hAnsi="Garamond"/>
        </w:rPr>
        <w:t xml:space="preserve">and it depends on the data. </w:t>
      </w:r>
      <w:r w:rsidR="005F2BB4" w:rsidRPr="00554C49">
        <w:rPr>
          <w:rFonts w:ascii="Garamond" w:hAnsi="Garamond"/>
        </w:rPr>
        <w:t>This figure also indicates that the errors do not continue to decrease sharply after the number of trees in the forest reaches 40. Table</w:t>
      </w:r>
      <w:r w:rsidR="00377399">
        <w:rPr>
          <w:rFonts w:ascii="Garamond" w:hAnsi="Garamond"/>
        </w:rPr>
        <w:t xml:space="preserve"> 6</w:t>
      </w:r>
      <w:r w:rsidR="005F2BB4" w:rsidRPr="00554C49">
        <w:rPr>
          <w:rFonts w:ascii="Garamond" w:hAnsi="Garamond"/>
        </w:rPr>
        <w:t>. R</w:t>
      </w:r>
      <w:r w:rsidR="00BE26B8" w:rsidRPr="00554C49">
        <w:rPr>
          <w:rFonts w:ascii="Garamond" w:hAnsi="Garamond"/>
        </w:rPr>
        <w:t xml:space="preserve">andom </w:t>
      </w:r>
      <w:r w:rsidR="005F2BB4" w:rsidRPr="00554C49">
        <w:rPr>
          <w:rFonts w:ascii="Garamond" w:hAnsi="Garamond"/>
        </w:rPr>
        <w:t>F</w:t>
      </w:r>
      <w:r w:rsidR="00BE26B8" w:rsidRPr="00554C49">
        <w:rPr>
          <w:rFonts w:ascii="Garamond" w:hAnsi="Garamond"/>
        </w:rPr>
        <w:t>orest</w:t>
      </w:r>
      <w:r w:rsidR="005F2BB4" w:rsidRPr="00554C49">
        <w:rPr>
          <w:rFonts w:ascii="Garamond" w:hAnsi="Garamond"/>
        </w:rPr>
        <w:t xml:space="preserve"> Accuracy backed up my initial assumption that R</w:t>
      </w:r>
      <w:r w:rsidR="00E50422" w:rsidRPr="00554C49">
        <w:rPr>
          <w:rFonts w:ascii="Garamond" w:hAnsi="Garamond"/>
        </w:rPr>
        <w:t xml:space="preserve">andom </w:t>
      </w:r>
      <w:r w:rsidR="005F2BB4" w:rsidRPr="00554C49">
        <w:rPr>
          <w:rFonts w:ascii="Garamond" w:hAnsi="Garamond"/>
        </w:rPr>
        <w:t>F</w:t>
      </w:r>
      <w:r w:rsidR="00E50422" w:rsidRPr="00554C49">
        <w:rPr>
          <w:rFonts w:ascii="Garamond" w:hAnsi="Garamond"/>
        </w:rPr>
        <w:t>orest</w:t>
      </w:r>
      <w:r w:rsidR="005F2BB4" w:rsidRPr="00554C49">
        <w:rPr>
          <w:rFonts w:ascii="Garamond" w:hAnsi="Garamond"/>
        </w:rPr>
        <w:t xml:space="preserve"> always works well in terms of prediction accuracy. The </w:t>
      </w:r>
      <w:r w:rsidR="005F2BB4" w:rsidRPr="00554C49">
        <w:rPr>
          <w:rFonts w:ascii="Garamond" w:hAnsi="Garamond"/>
        </w:rPr>
        <w:lastRenderedPageBreak/>
        <w:t>accuracy for training data almost reaches 100%, with the accuracy for test data</w:t>
      </w:r>
      <w:r w:rsidR="00E435C8" w:rsidRPr="00554C49">
        <w:rPr>
          <w:rFonts w:ascii="Garamond" w:hAnsi="Garamond"/>
        </w:rPr>
        <w:t xml:space="preserve"> (8</w:t>
      </w:r>
      <w:r w:rsidR="00377399">
        <w:rPr>
          <w:rFonts w:ascii="Garamond" w:hAnsi="Garamond"/>
        </w:rPr>
        <w:t>7.39</w:t>
      </w:r>
      <w:r w:rsidR="00E435C8" w:rsidRPr="00554C49">
        <w:rPr>
          <w:rFonts w:ascii="Garamond" w:hAnsi="Garamond"/>
        </w:rPr>
        <w:t>%) that is</w:t>
      </w:r>
      <w:r w:rsidR="005F2BB4" w:rsidRPr="00554C49">
        <w:rPr>
          <w:rFonts w:ascii="Garamond" w:hAnsi="Garamond"/>
        </w:rPr>
        <w:t xml:space="preserve"> higher than other models.</w:t>
      </w:r>
    </w:p>
    <w:p w14:paraId="20AFBA9D" w14:textId="0CBB81F9" w:rsidR="00D41D67" w:rsidRPr="008562C9" w:rsidRDefault="00E50422" w:rsidP="008562C9">
      <w:pPr>
        <w:spacing w:line="360" w:lineRule="auto"/>
        <w:ind w:firstLine="720"/>
        <w:rPr>
          <w:rFonts w:ascii="Garamond" w:hAnsi="Garamond"/>
        </w:rPr>
      </w:pPr>
      <w:r w:rsidRPr="00554C49">
        <w:rPr>
          <w:rFonts w:ascii="Garamond" w:hAnsi="Garamond"/>
        </w:rPr>
        <w:t>The Random Forest selects its own variables, and it kept 19 out of 20 input variables, which were “pdays”, "cons.conf.idx", “nr.employed", "month", “previous”, "euribor3m",</w:t>
      </w:r>
      <w:r w:rsidR="00205251" w:rsidRPr="00554C49">
        <w:rPr>
          <w:rFonts w:ascii="Garamond" w:hAnsi="Garamond"/>
        </w:rPr>
        <w:t xml:space="preserve"> “cons.price.idx”, "emp.var.rate", “job”, “age”, “day_of_week”, “education”, “contact”, “default”, “poutcome”, “campaign”, “marital”, “housing”, “loan”. </w:t>
      </w:r>
      <w:r w:rsidR="00C543C4" w:rsidRPr="00554C49">
        <w:rPr>
          <w:rFonts w:ascii="Garamond" w:hAnsi="Garamond"/>
        </w:rPr>
        <w:t xml:space="preserve">The </w:t>
      </w:r>
      <w:r w:rsidR="00377399">
        <w:rPr>
          <w:rFonts w:ascii="Garamond" w:hAnsi="Garamond"/>
        </w:rPr>
        <w:t xml:space="preserve">right part of </w:t>
      </w:r>
      <w:r w:rsidR="00C543C4" w:rsidRPr="00554C49">
        <w:rPr>
          <w:rFonts w:ascii="Garamond" w:hAnsi="Garamond"/>
        </w:rPr>
        <w:t>Figur</w:t>
      </w:r>
      <w:r w:rsidR="00EB7140">
        <w:rPr>
          <w:rFonts w:ascii="Garamond" w:hAnsi="Garamond"/>
        </w:rPr>
        <w:t>e</w:t>
      </w:r>
      <w:r w:rsidR="00377399">
        <w:rPr>
          <w:rFonts w:ascii="Garamond" w:hAnsi="Garamond"/>
        </w:rPr>
        <w:t xml:space="preserve"> 7</w:t>
      </w:r>
      <w:r w:rsidR="00C543C4" w:rsidRPr="00554C49">
        <w:rPr>
          <w:rFonts w:ascii="Garamond" w:hAnsi="Garamond"/>
        </w:rPr>
        <w:t xml:space="preserve"> shows that if a variable is assigned values by random permutation, and how much the accuracy will decrease. On the other part of the graph, the node purity is measured by Gini index, which is the difference between RSS before and after the split on that variable. Since there is no fixed criterion of the best measurement of variable importance, and I identified the accuracy as the uniform performance measurement, </w:t>
      </w:r>
      <w:r w:rsidR="00F77F8B">
        <w:rPr>
          <w:rFonts w:ascii="Garamond" w:hAnsi="Garamond"/>
        </w:rPr>
        <w:t xml:space="preserve">thus </w:t>
      </w:r>
      <w:r w:rsidR="00C543C4" w:rsidRPr="00554C49">
        <w:rPr>
          <w:rFonts w:ascii="Garamond" w:hAnsi="Garamond"/>
        </w:rPr>
        <w:t>I cho</w:t>
      </w:r>
      <w:r w:rsidR="007821C0">
        <w:rPr>
          <w:rFonts w:ascii="Garamond" w:hAnsi="Garamond"/>
        </w:rPr>
        <w:t>os</w:t>
      </w:r>
      <w:r w:rsidR="00C543C4" w:rsidRPr="00554C49">
        <w:rPr>
          <w:rFonts w:ascii="Garamond" w:hAnsi="Garamond"/>
        </w:rPr>
        <w:t>e to</w:t>
      </w:r>
      <w:r w:rsidR="00223837">
        <w:rPr>
          <w:rFonts w:ascii="Garamond" w:hAnsi="Garamond"/>
        </w:rPr>
        <w:t xml:space="preserve"> refer to</w:t>
      </w:r>
      <w:r w:rsidR="00C543C4" w:rsidRPr="00554C49">
        <w:rPr>
          <w:rFonts w:ascii="Garamond" w:hAnsi="Garamond"/>
        </w:rPr>
        <w:t xml:space="preserve"> Mean</w:t>
      </w:r>
      <w:r w:rsidR="0073371B">
        <w:rPr>
          <w:rFonts w:ascii="Garamond" w:hAnsi="Garamond"/>
        </w:rPr>
        <w:t xml:space="preserve"> </w:t>
      </w:r>
      <w:r w:rsidR="00C543C4" w:rsidRPr="00554C49">
        <w:rPr>
          <w:rFonts w:ascii="Garamond" w:hAnsi="Garamond"/>
        </w:rPr>
        <w:t>Decrease</w:t>
      </w:r>
      <w:r w:rsidR="0073371B">
        <w:rPr>
          <w:rFonts w:ascii="Garamond" w:hAnsi="Garamond"/>
        </w:rPr>
        <w:t xml:space="preserve"> </w:t>
      </w:r>
      <w:r w:rsidR="00C543C4" w:rsidRPr="00554C49">
        <w:rPr>
          <w:rFonts w:ascii="Garamond" w:hAnsi="Garamond"/>
        </w:rPr>
        <w:t xml:space="preserve">Accuracy. The variable importance </w:t>
      </w:r>
      <w:r w:rsidRPr="00554C49">
        <w:rPr>
          <w:rFonts w:ascii="Garamond" w:hAnsi="Garamond"/>
        </w:rPr>
        <w:t>declines from the top “pdays” all the way down to “loan”.</w:t>
      </w:r>
      <w:r w:rsidR="00C543C4" w:rsidRPr="00554C49">
        <w:rPr>
          <w:rFonts w:ascii="Garamond" w:hAnsi="Garamond"/>
        </w:rPr>
        <w:t xml:space="preserve"> </w:t>
      </w:r>
      <w:r w:rsidR="00A653E4" w:rsidRPr="00554C49">
        <w:rPr>
          <w:rFonts w:ascii="Garamond" w:hAnsi="Garamond"/>
        </w:rPr>
        <w:t>The “pdays” is such the most important feature that the model cannot bear losing it, because it will lose almost 100% accuracy.</w:t>
      </w:r>
      <w:r w:rsidR="00757AD1" w:rsidRPr="00554C49">
        <w:rPr>
          <w:rFonts w:ascii="Garamond" w:hAnsi="Garamond"/>
        </w:rPr>
        <w:t xml:space="preserve"> The “pdays” is the number of days that passed by after the client was last contacted from a previous campaign. The relationship makes sense because whether the customer are willing to subscribe the term deposit or not can be largely influenced by the frequency of bank’s direct marketing</w:t>
      </w:r>
      <w:r w:rsidR="00722B8D">
        <w:rPr>
          <w:rFonts w:ascii="Garamond" w:hAnsi="Garamond"/>
        </w:rPr>
        <w:t xml:space="preserve">. </w:t>
      </w:r>
    </w:p>
    <w:tbl>
      <w:tblPr>
        <w:tblW w:w="3780" w:type="dxa"/>
        <w:jc w:val="center"/>
        <w:tblLook w:val="04A0" w:firstRow="1" w:lastRow="0" w:firstColumn="1" w:lastColumn="0" w:noHBand="0" w:noVBand="1"/>
      </w:tblPr>
      <w:tblGrid>
        <w:gridCol w:w="1240"/>
        <w:gridCol w:w="1480"/>
        <w:gridCol w:w="1060"/>
      </w:tblGrid>
      <w:tr w:rsidR="00CB6356" w:rsidRPr="002B53C9" w14:paraId="7B38063B" w14:textId="77777777" w:rsidTr="008562C9">
        <w:trPr>
          <w:trHeight w:val="320"/>
          <w:jc w:val="center"/>
        </w:trPr>
        <w:tc>
          <w:tcPr>
            <w:tcW w:w="2720" w:type="dxa"/>
            <w:gridSpan w:val="2"/>
            <w:tcBorders>
              <w:top w:val="nil"/>
              <w:left w:val="nil"/>
              <w:bottom w:val="double" w:sz="6" w:space="0" w:color="auto"/>
              <w:right w:val="nil"/>
            </w:tcBorders>
            <w:shd w:val="clear" w:color="auto" w:fill="auto"/>
            <w:noWrap/>
            <w:vAlign w:val="bottom"/>
            <w:hideMark/>
          </w:tcPr>
          <w:p w14:paraId="3EE9D1C1" w14:textId="77777777" w:rsidR="007D0E6F" w:rsidRPr="008562C9" w:rsidRDefault="007D0E6F" w:rsidP="008562C9">
            <w:pPr>
              <w:rPr>
                <w:rFonts w:ascii="Garamond" w:hAnsi="Garamond"/>
                <w:color w:val="000000"/>
              </w:rPr>
            </w:pPr>
          </w:p>
          <w:p w14:paraId="2B20B31B" w14:textId="7001549C" w:rsidR="00CB6356" w:rsidRPr="008562C9" w:rsidRDefault="00CB6356" w:rsidP="00CB6840">
            <w:pPr>
              <w:jc w:val="center"/>
              <w:rPr>
                <w:rFonts w:ascii="Garamond" w:hAnsi="Garamond"/>
                <w:color w:val="000000"/>
              </w:rPr>
            </w:pPr>
            <w:r w:rsidRPr="008562C9">
              <w:rPr>
                <w:rFonts w:ascii="Garamond" w:hAnsi="Garamond"/>
                <w:color w:val="000000"/>
              </w:rPr>
              <w:t>Table</w:t>
            </w:r>
            <w:r w:rsidR="007775D6" w:rsidRPr="008562C9">
              <w:rPr>
                <w:rFonts w:ascii="Garamond" w:hAnsi="Garamond"/>
                <w:color w:val="000000"/>
              </w:rPr>
              <w:t xml:space="preserve"> 6</w:t>
            </w:r>
            <w:r w:rsidRPr="008562C9">
              <w:rPr>
                <w:rFonts w:ascii="Garamond" w:hAnsi="Garamond"/>
                <w:color w:val="000000"/>
              </w:rPr>
              <w:t>. RF Accuracy</w:t>
            </w:r>
          </w:p>
        </w:tc>
        <w:tc>
          <w:tcPr>
            <w:tcW w:w="1060" w:type="dxa"/>
            <w:tcBorders>
              <w:top w:val="nil"/>
              <w:left w:val="nil"/>
              <w:bottom w:val="double" w:sz="6" w:space="0" w:color="auto"/>
              <w:right w:val="nil"/>
            </w:tcBorders>
            <w:shd w:val="clear" w:color="auto" w:fill="auto"/>
            <w:noWrap/>
            <w:vAlign w:val="bottom"/>
            <w:hideMark/>
          </w:tcPr>
          <w:p w14:paraId="2083CC0E" w14:textId="77777777" w:rsidR="00CB6356" w:rsidRPr="002B53C9" w:rsidRDefault="00CB6356" w:rsidP="00CB6840">
            <w:pPr>
              <w:jc w:val="center"/>
              <w:rPr>
                <w:rFonts w:ascii="Garamond" w:hAnsi="Garamond"/>
                <w:color w:val="000000"/>
              </w:rPr>
            </w:pPr>
          </w:p>
        </w:tc>
      </w:tr>
      <w:tr w:rsidR="00CB6356" w:rsidRPr="002B53C9" w14:paraId="2EE5162A" w14:textId="77777777" w:rsidTr="008562C9">
        <w:trPr>
          <w:trHeight w:val="320"/>
          <w:jc w:val="center"/>
        </w:trPr>
        <w:tc>
          <w:tcPr>
            <w:tcW w:w="1240" w:type="dxa"/>
            <w:tcBorders>
              <w:top w:val="nil"/>
              <w:left w:val="nil"/>
              <w:bottom w:val="single" w:sz="4" w:space="0" w:color="auto"/>
              <w:right w:val="nil"/>
            </w:tcBorders>
            <w:shd w:val="clear" w:color="auto" w:fill="auto"/>
            <w:noWrap/>
            <w:vAlign w:val="center"/>
            <w:hideMark/>
          </w:tcPr>
          <w:p w14:paraId="2F53FAC6" w14:textId="77777777" w:rsidR="00CB6356" w:rsidRPr="008562C9" w:rsidRDefault="00CB6356" w:rsidP="00932209">
            <w:pPr>
              <w:jc w:val="center"/>
              <w:rPr>
                <w:rFonts w:ascii="Garamond" w:hAnsi="Garamond"/>
                <w:color w:val="000000"/>
              </w:rPr>
            </w:pPr>
            <w:r w:rsidRPr="008562C9">
              <w:rPr>
                <w:rFonts w:ascii="Garamond" w:hAnsi="Garamond"/>
                <w:color w:val="000000"/>
              </w:rPr>
              <w:t>RF</w:t>
            </w:r>
          </w:p>
        </w:tc>
        <w:tc>
          <w:tcPr>
            <w:tcW w:w="1480" w:type="dxa"/>
            <w:tcBorders>
              <w:top w:val="nil"/>
              <w:left w:val="single" w:sz="4" w:space="0" w:color="auto"/>
              <w:bottom w:val="single" w:sz="4" w:space="0" w:color="auto"/>
              <w:right w:val="nil"/>
            </w:tcBorders>
            <w:shd w:val="clear" w:color="auto" w:fill="auto"/>
            <w:noWrap/>
            <w:vAlign w:val="center"/>
            <w:hideMark/>
          </w:tcPr>
          <w:p w14:paraId="43C842CA" w14:textId="77777777" w:rsidR="00CB6356" w:rsidRPr="00554C49" w:rsidRDefault="00CB6356" w:rsidP="00CB6840">
            <w:pPr>
              <w:jc w:val="center"/>
              <w:rPr>
                <w:rFonts w:ascii="Garamond" w:hAnsi="Garamond"/>
                <w:color w:val="000000"/>
              </w:rPr>
            </w:pPr>
            <w:r w:rsidRPr="002B53C9">
              <w:rPr>
                <w:rFonts w:ascii="Garamond" w:hAnsi="Garamond"/>
                <w:color w:val="000000"/>
              </w:rPr>
              <w:t>Training data</w:t>
            </w:r>
          </w:p>
        </w:tc>
        <w:tc>
          <w:tcPr>
            <w:tcW w:w="1060" w:type="dxa"/>
            <w:tcBorders>
              <w:top w:val="nil"/>
              <w:left w:val="nil"/>
              <w:bottom w:val="single" w:sz="4" w:space="0" w:color="auto"/>
              <w:right w:val="nil"/>
            </w:tcBorders>
            <w:shd w:val="clear" w:color="auto" w:fill="auto"/>
            <w:noWrap/>
            <w:vAlign w:val="center"/>
            <w:hideMark/>
          </w:tcPr>
          <w:p w14:paraId="74B71672" w14:textId="77777777" w:rsidR="00CB6356" w:rsidRPr="00554C49" w:rsidRDefault="00CB6356" w:rsidP="00CB6840">
            <w:pPr>
              <w:ind w:right="-113"/>
              <w:jc w:val="center"/>
              <w:rPr>
                <w:rFonts w:ascii="Garamond" w:hAnsi="Garamond"/>
                <w:color w:val="000000"/>
              </w:rPr>
            </w:pPr>
            <w:r w:rsidRPr="00554C49">
              <w:rPr>
                <w:rFonts w:ascii="Garamond" w:hAnsi="Garamond"/>
                <w:color w:val="000000"/>
              </w:rPr>
              <w:t>Test data</w:t>
            </w:r>
          </w:p>
        </w:tc>
      </w:tr>
      <w:tr w:rsidR="00CB6356" w:rsidRPr="002B53C9" w14:paraId="0BA6CF71" w14:textId="77777777" w:rsidTr="008562C9">
        <w:trPr>
          <w:trHeight w:val="340"/>
          <w:jc w:val="center"/>
        </w:trPr>
        <w:tc>
          <w:tcPr>
            <w:tcW w:w="1240" w:type="dxa"/>
            <w:tcBorders>
              <w:top w:val="nil"/>
              <w:left w:val="nil"/>
              <w:bottom w:val="double" w:sz="6" w:space="0" w:color="auto"/>
              <w:right w:val="nil"/>
            </w:tcBorders>
            <w:shd w:val="clear" w:color="auto" w:fill="auto"/>
            <w:vAlign w:val="center"/>
            <w:hideMark/>
          </w:tcPr>
          <w:p w14:paraId="259021C0" w14:textId="77777777" w:rsidR="00CB6356" w:rsidRPr="00554C49" w:rsidRDefault="00CB6356" w:rsidP="00932209">
            <w:pPr>
              <w:jc w:val="center"/>
              <w:rPr>
                <w:rFonts w:ascii="Garamond" w:hAnsi="Garamond"/>
                <w:color w:val="000000"/>
              </w:rPr>
            </w:pPr>
            <w:r w:rsidRPr="002B53C9">
              <w:rPr>
                <w:rFonts w:ascii="Garamond" w:hAnsi="Garamond"/>
                <w:color w:val="000000"/>
              </w:rPr>
              <w:t>Accuracy</w:t>
            </w:r>
          </w:p>
        </w:tc>
        <w:tc>
          <w:tcPr>
            <w:tcW w:w="1480" w:type="dxa"/>
            <w:tcBorders>
              <w:top w:val="nil"/>
              <w:left w:val="single" w:sz="4" w:space="0" w:color="auto"/>
              <w:bottom w:val="double" w:sz="6" w:space="0" w:color="auto"/>
              <w:right w:val="nil"/>
            </w:tcBorders>
            <w:shd w:val="clear" w:color="auto" w:fill="auto"/>
            <w:noWrap/>
            <w:vAlign w:val="center"/>
            <w:hideMark/>
          </w:tcPr>
          <w:p w14:paraId="256B8A15" w14:textId="7E17DF2D" w:rsidR="00CB6356" w:rsidRPr="00554C49" w:rsidRDefault="00B641F4" w:rsidP="00CB6840">
            <w:pPr>
              <w:jc w:val="center"/>
              <w:rPr>
                <w:rFonts w:ascii="Garamond" w:hAnsi="Garamond"/>
                <w:color w:val="000000"/>
              </w:rPr>
            </w:pPr>
            <w:r w:rsidRPr="00554C49">
              <w:rPr>
                <w:rFonts w:ascii="Garamond" w:hAnsi="Garamond"/>
                <w:color w:val="000000"/>
              </w:rPr>
              <w:t>100.00</w:t>
            </w:r>
            <w:r w:rsidR="00CB6356" w:rsidRPr="00554C49">
              <w:rPr>
                <w:rFonts w:ascii="Garamond" w:hAnsi="Garamond"/>
                <w:color w:val="000000"/>
              </w:rPr>
              <w:t>%</w:t>
            </w:r>
          </w:p>
        </w:tc>
        <w:tc>
          <w:tcPr>
            <w:tcW w:w="1060" w:type="dxa"/>
            <w:tcBorders>
              <w:top w:val="nil"/>
              <w:left w:val="nil"/>
              <w:bottom w:val="double" w:sz="6" w:space="0" w:color="auto"/>
              <w:right w:val="nil"/>
            </w:tcBorders>
            <w:shd w:val="clear" w:color="auto" w:fill="auto"/>
            <w:noWrap/>
            <w:vAlign w:val="center"/>
            <w:hideMark/>
          </w:tcPr>
          <w:p w14:paraId="299D1E79" w14:textId="74D9C0F3" w:rsidR="00CB6356" w:rsidRPr="00554C49" w:rsidRDefault="00CB6356" w:rsidP="00CB6840">
            <w:pPr>
              <w:jc w:val="center"/>
              <w:rPr>
                <w:rFonts w:ascii="Garamond" w:hAnsi="Garamond"/>
                <w:color w:val="000000"/>
              </w:rPr>
            </w:pPr>
            <w:r w:rsidRPr="00554C49">
              <w:rPr>
                <w:rFonts w:ascii="Garamond" w:hAnsi="Garamond"/>
                <w:color w:val="000000"/>
              </w:rPr>
              <w:t>8</w:t>
            </w:r>
            <w:r w:rsidR="00B641F4" w:rsidRPr="00554C49">
              <w:rPr>
                <w:rFonts w:ascii="Garamond" w:hAnsi="Garamond"/>
                <w:color w:val="000000"/>
              </w:rPr>
              <w:t>7.39</w:t>
            </w:r>
            <w:r w:rsidRPr="00554C49">
              <w:rPr>
                <w:rFonts w:ascii="Garamond" w:hAnsi="Garamond"/>
                <w:color w:val="000000"/>
              </w:rPr>
              <w:t>%</w:t>
            </w:r>
          </w:p>
        </w:tc>
      </w:tr>
    </w:tbl>
    <w:p w14:paraId="43D8B95B" w14:textId="77777777" w:rsidR="0065416E" w:rsidRPr="002B53C9" w:rsidRDefault="0065416E" w:rsidP="0065416E">
      <w:pPr>
        <w:spacing w:line="360" w:lineRule="auto"/>
        <w:jc w:val="center"/>
        <w:rPr>
          <w:rFonts w:ascii="Garamond" w:hAnsi="Garamond"/>
        </w:rPr>
      </w:pPr>
    </w:p>
    <w:p w14:paraId="3C8933E1" w14:textId="77777777" w:rsidR="00CB6840" w:rsidRPr="00554C49" w:rsidRDefault="00CB6840" w:rsidP="00CB6840">
      <w:pPr>
        <w:spacing w:line="360" w:lineRule="auto"/>
        <w:ind w:firstLine="720"/>
        <w:jc w:val="center"/>
        <w:rPr>
          <w:rFonts w:ascii="Garamond" w:hAnsi="Garamond"/>
        </w:rPr>
      </w:pPr>
      <w:r w:rsidRPr="00554C49">
        <w:rPr>
          <w:rFonts w:ascii="Garamond" w:hAnsi="Garamond"/>
        </w:rPr>
        <w:t>Figure 6. The Error Rate of Random Forest</w:t>
      </w:r>
    </w:p>
    <w:p w14:paraId="045F4A1D" w14:textId="44649225" w:rsidR="005B373C" w:rsidRDefault="00CB6840" w:rsidP="00C42908">
      <w:pPr>
        <w:spacing w:line="360" w:lineRule="auto"/>
        <w:jc w:val="center"/>
        <w:rPr>
          <w:rFonts w:ascii="Garamond" w:hAnsi="Garamond"/>
        </w:rPr>
      </w:pPr>
      <w:r w:rsidRPr="008562C9">
        <w:rPr>
          <w:rFonts w:ascii="Garamond" w:hAnsi="Garamond"/>
          <w:noProof/>
        </w:rPr>
        <w:drawing>
          <wp:inline distT="0" distB="0" distL="0" distR="0" wp14:anchorId="25B83BD1" wp14:editId="163A7337">
            <wp:extent cx="2996454" cy="2139518"/>
            <wp:effectExtent l="0" t="0" r="127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15195" b="3400"/>
                    <a:stretch/>
                  </pic:blipFill>
                  <pic:spPr bwMode="auto">
                    <a:xfrm>
                      <a:off x="0" y="0"/>
                      <a:ext cx="2997200" cy="2140051"/>
                    </a:xfrm>
                    <a:prstGeom prst="rect">
                      <a:avLst/>
                    </a:prstGeom>
                    <a:ln>
                      <a:noFill/>
                    </a:ln>
                    <a:extLst>
                      <a:ext uri="{53640926-AAD7-44D8-BBD7-CCE9431645EC}">
                        <a14:shadowObscured xmlns:a14="http://schemas.microsoft.com/office/drawing/2010/main"/>
                      </a:ext>
                    </a:extLst>
                  </pic:spPr>
                </pic:pic>
              </a:graphicData>
            </a:graphic>
          </wp:inline>
        </w:drawing>
      </w:r>
    </w:p>
    <w:p w14:paraId="614777AC" w14:textId="77777777" w:rsidR="00C42908" w:rsidRPr="00554C49" w:rsidRDefault="00C42908" w:rsidP="008562C9">
      <w:pPr>
        <w:spacing w:line="360" w:lineRule="auto"/>
        <w:jc w:val="center"/>
        <w:rPr>
          <w:rFonts w:ascii="Garamond" w:hAnsi="Garamond"/>
        </w:rPr>
      </w:pPr>
    </w:p>
    <w:p w14:paraId="37BBD6F1" w14:textId="27B0851B" w:rsidR="005B373C" w:rsidRPr="00554C49" w:rsidRDefault="005B373C" w:rsidP="005B373C">
      <w:pPr>
        <w:spacing w:line="360" w:lineRule="auto"/>
        <w:jc w:val="center"/>
        <w:rPr>
          <w:rFonts w:ascii="Garamond" w:hAnsi="Garamond"/>
        </w:rPr>
      </w:pPr>
      <w:r w:rsidRPr="00554C49">
        <w:rPr>
          <w:rFonts w:ascii="Garamond" w:hAnsi="Garamond"/>
        </w:rPr>
        <w:t>Figure</w:t>
      </w:r>
      <w:r w:rsidR="007775D6" w:rsidRPr="00554C49">
        <w:rPr>
          <w:rFonts w:ascii="Garamond" w:hAnsi="Garamond"/>
        </w:rPr>
        <w:t xml:space="preserve"> 7</w:t>
      </w:r>
      <w:r w:rsidRPr="00554C49">
        <w:rPr>
          <w:rFonts w:ascii="Garamond" w:hAnsi="Garamond"/>
        </w:rPr>
        <w:t>. Random Forest Variable Importance</w:t>
      </w:r>
    </w:p>
    <w:p w14:paraId="1970E078" w14:textId="65575BB9" w:rsidR="0047203E" w:rsidRPr="002B53C9" w:rsidRDefault="00B641F4" w:rsidP="0065416E">
      <w:pPr>
        <w:spacing w:line="360" w:lineRule="auto"/>
        <w:jc w:val="center"/>
        <w:rPr>
          <w:rFonts w:ascii="Garamond" w:hAnsi="Garamond"/>
        </w:rPr>
      </w:pPr>
      <w:r w:rsidRPr="002B53C9">
        <w:rPr>
          <w:rFonts w:ascii="Garamond" w:hAnsi="Garamond"/>
          <w:noProof/>
        </w:rPr>
        <w:lastRenderedPageBreak/>
        <w:drawing>
          <wp:inline distT="0" distB="0" distL="0" distR="0" wp14:anchorId="6366ABC9" wp14:editId="1045AE18">
            <wp:extent cx="3555375" cy="1811045"/>
            <wp:effectExtent l="0" t="0" r="635"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26678" b="4420"/>
                    <a:stretch/>
                  </pic:blipFill>
                  <pic:spPr bwMode="auto">
                    <a:xfrm>
                      <a:off x="0" y="0"/>
                      <a:ext cx="3556000" cy="1811364"/>
                    </a:xfrm>
                    <a:prstGeom prst="rect">
                      <a:avLst/>
                    </a:prstGeom>
                    <a:ln>
                      <a:noFill/>
                    </a:ln>
                    <a:extLst>
                      <a:ext uri="{53640926-AAD7-44D8-BBD7-CCE9431645EC}">
                        <a14:shadowObscured xmlns:a14="http://schemas.microsoft.com/office/drawing/2010/main"/>
                      </a:ext>
                    </a:extLst>
                  </pic:spPr>
                </pic:pic>
              </a:graphicData>
            </a:graphic>
          </wp:inline>
        </w:drawing>
      </w:r>
    </w:p>
    <w:p w14:paraId="2F5C19A9" w14:textId="77777777" w:rsidR="0065416E" w:rsidRPr="002B53C9" w:rsidRDefault="0065416E" w:rsidP="008562C9">
      <w:pPr>
        <w:spacing w:line="360" w:lineRule="auto"/>
        <w:jc w:val="center"/>
        <w:rPr>
          <w:rFonts w:ascii="Garamond" w:hAnsi="Garamond"/>
        </w:rPr>
      </w:pPr>
    </w:p>
    <w:p w14:paraId="1A601AD6" w14:textId="77777777" w:rsidR="00CA26D8" w:rsidRPr="008562C9" w:rsidRDefault="00CA26D8" w:rsidP="00720FAD">
      <w:pPr>
        <w:spacing w:line="360" w:lineRule="auto"/>
        <w:ind w:firstLine="720"/>
        <w:rPr>
          <w:rFonts w:ascii="Garamond" w:hAnsi="Garamond"/>
        </w:rPr>
      </w:pPr>
      <w:r w:rsidRPr="008562C9">
        <w:rPr>
          <w:rFonts w:ascii="Garamond" w:hAnsi="Garamond"/>
        </w:rPr>
        <w:t>4.4. ANN</w:t>
      </w:r>
    </w:p>
    <w:p w14:paraId="74A32D6E" w14:textId="5119851B" w:rsidR="00B15B21" w:rsidRPr="00554C49" w:rsidRDefault="00D82ACE" w:rsidP="00B15B21">
      <w:pPr>
        <w:spacing w:line="360" w:lineRule="auto"/>
        <w:ind w:firstLine="720"/>
        <w:rPr>
          <w:rFonts w:ascii="Garamond" w:hAnsi="Garamond"/>
        </w:rPr>
      </w:pPr>
      <w:r w:rsidRPr="008562C9">
        <w:rPr>
          <w:rFonts w:ascii="Garamond" w:hAnsi="Garamond"/>
        </w:rPr>
        <w:tab/>
      </w:r>
      <w:r w:rsidR="00822748" w:rsidRPr="008562C9">
        <w:rPr>
          <w:rFonts w:ascii="Garamond" w:hAnsi="Garamond"/>
        </w:rPr>
        <w:t>ANN are composed of many nodes</w:t>
      </w:r>
      <w:r w:rsidR="00BD06BD">
        <w:rPr>
          <w:rFonts w:ascii="Garamond" w:hAnsi="Garamond"/>
        </w:rPr>
        <w:t>, and t</w:t>
      </w:r>
      <w:r w:rsidR="00822748" w:rsidRPr="008562C9">
        <w:rPr>
          <w:rFonts w:ascii="Garamond" w:hAnsi="Garamond"/>
        </w:rPr>
        <w:t xml:space="preserve">hese nodes are connected to each other and function together, by passing information. They consist of a number of layers. Here, each layer performs a different function on the received data. </w:t>
      </w:r>
      <w:r w:rsidR="009D5039">
        <w:rPr>
          <w:rFonts w:ascii="Garamond" w:hAnsi="Garamond"/>
        </w:rPr>
        <w:t xml:space="preserve"> Figure 8 shows the </w:t>
      </w:r>
      <w:r w:rsidR="00A34B8F">
        <w:rPr>
          <w:rFonts w:ascii="Garamond" w:hAnsi="Garamond"/>
        </w:rPr>
        <w:t xml:space="preserve">final </w:t>
      </w:r>
      <w:r w:rsidR="009D5039">
        <w:rPr>
          <w:rFonts w:ascii="Garamond" w:hAnsi="Garamond"/>
        </w:rPr>
        <w:t>structure of my Neural Networks</w:t>
      </w:r>
      <w:r w:rsidR="00A34B8F">
        <w:rPr>
          <w:rFonts w:ascii="Garamond" w:hAnsi="Garamond"/>
        </w:rPr>
        <w:t xml:space="preserve"> with</w:t>
      </w:r>
      <w:r w:rsidR="00822748" w:rsidRPr="008562C9">
        <w:rPr>
          <w:rFonts w:ascii="Garamond" w:hAnsi="Garamond"/>
        </w:rPr>
        <w:t xml:space="preserve"> one input layer, one output layer, and one hidden layer</w:t>
      </w:r>
      <w:r w:rsidR="00822748" w:rsidRPr="002B53C9">
        <w:rPr>
          <w:rFonts w:ascii="Garamond" w:hAnsi="Garamond"/>
        </w:rPr>
        <w:t xml:space="preserve"> </w:t>
      </w:r>
      <w:r w:rsidR="001877AA">
        <w:rPr>
          <w:rFonts w:ascii="Garamond" w:hAnsi="Garamond"/>
        </w:rPr>
        <w:t>which has</w:t>
      </w:r>
      <w:r w:rsidR="00822748" w:rsidRPr="002B53C9">
        <w:rPr>
          <w:rFonts w:ascii="Garamond" w:hAnsi="Garamond"/>
        </w:rPr>
        <w:t xml:space="preserve"> </w:t>
      </w:r>
      <w:r w:rsidR="00B44527">
        <w:rPr>
          <w:rFonts w:ascii="Garamond" w:hAnsi="Garamond"/>
        </w:rPr>
        <w:t>5</w:t>
      </w:r>
      <w:r w:rsidR="00822748" w:rsidRPr="00554C49">
        <w:rPr>
          <w:rFonts w:ascii="Garamond" w:hAnsi="Garamond"/>
        </w:rPr>
        <w:t xml:space="preserve"> neurons</w:t>
      </w:r>
      <w:r w:rsidR="00822748" w:rsidRPr="008562C9">
        <w:rPr>
          <w:rFonts w:ascii="Garamond" w:hAnsi="Garamond"/>
        </w:rPr>
        <w:t xml:space="preserve">. </w:t>
      </w:r>
      <w:r w:rsidR="006E3AB7" w:rsidRPr="00554C49">
        <w:rPr>
          <w:rFonts w:ascii="Garamond" w:hAnsi="Garamond"/>
        </w:rPr>
        <w:t>From the Table</w:t>
      </w:r>
      <w:r w:rsidR="005944B3">
        <w:rPr>
          <w:rFonts w:ascii="Garamond" w:hAnsi="Garamond"/>
        </w:rPr>
        <w:t xml:space="preserve"> 7</w:t>
      </w:r>
      <w:r w:rsidR="006E3AB7" w:rsidRPr="00554C49">
        <w:rPr>
          <w:rFonts w:ascii="Garamond" w:hAnsi="Garamond"/>
        </w:rPr>
        <w:t xml:space="preserve"> and </w:t>
      </w:r>
      <w:r w:rsidR="009D5039">
        <w:rPr>
          <w:rFonts w:ascii="Garamond" w:hAnsi="Garamond"/>
        </w:rPr>
        <w:t>Table</w:t>
      </w:r>
      <w:r w:rsidR="005944B3">
        <w:rPr>
          <w:rFonts w:ascii="Garamond" w:hAnsi="Garamond"/>
        </w:rPr>
        <w:t xml:space="preserve"> 8</w:t>
      </w:r>
      <w:r w:rsidR="006E3AB7" w:rsidRPr="00554C49">
        <w:rPr>
          <w:rFonts w:ascii="Garamond" w:hAnsi="Garamond"/>
        </w:rPr>
        <w:t xml:space="preserve"> below, we know that the best accuracy is obtained at 5 neurons with decay=0.1. As a result, the accuracy with training data is </w:t>
      </w:r>
      <w:r w:rsidR="005944B3">
        <w:rPr>
          <w:rFonts w:ascii="Garamond" w:hAnsi="Garamond"/>
        </w:rPr>
        <w:t>74.86</w:t>
      </w:r>
      <w:r w:rsidR="006E3AB7" w:rsidRPr="00554C49">
        <w:rPr>
          <w:rFonts w:ascii="Garamond" w:hAnsi="Garamond"/>
        </w:rPr>
        <w:t xml:space="preserve">%, and with test data is </w:t>
      </w:r>
      <w:r w:rsidR="005944B3">
        <w:rPr>
          <w:rFonts w:ascii="Garamond" w:hAnsi="Garamond"/>
        </w:rPr>
        <w:t>73.76</w:t>
      </w:r>
      <w:r w:rsidR="006E3AB7" w:rsidRPr="00554C49">
        <w:rPr>
          <w:rFonts w:ascii="Garamond" w:hAnsi="Garamond"/>
        </w:rPr>
        <w:t>%. The results shows the</w:t>
      </w:r>
      <w:r w:rsidR="001D0A2F" w:rsidRPr="00554C49">
        <w:rPr>
          <w:rFonts w:ascii="Garamond" w:hAnsi="Garamond"/>
        </w:rPr>
        <w:t xml:space="preserve"> Neural Network</w:t>
      </w:r>
      <w:r w:rsidR="006E3AB7" w:rsidRPr="00554C49">
        <w:rPr>
          <w:rFonts w:ascii="Garamond" w:hAnsi="Garamond"/>
        </w:rPr>
        <w:t xml:space="preserve"> does a </w:t>
      </w:r>
      <w:r w:rsidR="001D0A2F" w:rsidRPr="00554C49">
        <w:rPr>
          <w:rFonts w:ascii="Garamond" w:hAnsi="Garamond"/>
        </w:rPr>
        <w:t>bad</w:t>
      </w:r>
      <w:r w:rsidR="006E3AB7" w:rsidRPr="00554C49">
        <w:rPr>
          <w:rFonts w:ascii="Garamond" w:hAnsi="Garamond"/>
        </w:rPr>
        <w:t xml:space="preserve"> job in predicting accuracy, </w:t>
      </w:r>
      <w:r w:rsidR="001D0A2F" w:rsidRPr="00554C49">
        <w:rPr>
          <w:rFonts w:ascii="Garamond" w:hAnsi="Garamond"/>
        </w:rPr>
        <w:t>compared with Random Forest and Classification and Regression Tree.</w:t>
      </w:r>
      <w:r w:rsidR="00B15B21" w:rsidRPr="00554C49">
        <w:rPr>
          <w:rFonts w:ascii="Garamond" w:hAnsi="Garamond"/>
        </w:rPr>
        <w:t xml:space="preserve"> Figure </w:t>
      </w:r>
      <w:r w:rsidR="009D5039">
        <w:rPr>
          <w:rFonts w:ascii="Garamond" w:hAnsi="Garamond"/>
        </w:rPr>
        <w:t>9</w:t>
      </w:r>
      <w:r w:rsidR="00B15B21" w:rsidRPr="00554C49">
        <w:rPr>
          <w:rFonts w:ascii="Garamond" w:hAnsi="Garamond"/>
        </w:rPr>
        <w:t xml:space="preserve"> suggests the most important variable selected by Neural Network is “nr.employed”</w:t>
      </w:r>
      <w:r w:rsidR="000D5655">
        <w:rPr>
          <w:rFonts w:ascii="Garamond" w:hAnsi="Garamond"/>
        </w:rPr>
        <w:t>, and its importance is way higher than others</w:t>
      </w:r>
      <w:r w:rsidR="00B15B21" w:rsidRPr="00554C49">
        <w:rPr>
          <w:rFonts w:ascii="Garamond" w:hAnsi="Garamond"/>
        </w:rPr>
        <w:t xml:space="preserve">. It represents the number of employees of direct marketing. </w:t>
      </w:r>
      <w:r w:rsidR="008E64FB" w:rsidRPr="00554C49">
        <w:rPr>
          <w:rFonts w:ascii="Garamond" w:hAnsi="Garamond"/>
        </w:rPr>
        <w:t>It makes sense that</w:t>
      </w:r>
      <w:r w:rsidR="00B15B21" w:rsidRPr="00554C49">
        <w:rPr>
          <w:rFonts w:ascii="Garamond" w:hAnsi="Garamond"/>
        </w:rPr>
        <w:t xml:space="preserve"> the more employees they used to make direct the phone calls, the more customers will be contacted, and the probability of subscription will increase.</w:t>
      </w:r>
    </w:p>
    <w:p w14:paraId="73F242E7" w14:textId="5B1440B0" w:rsidR="0096046C" w:rsidRPr="00554C49" w:rsidRDefault="0096046C" w:rsidP="00720FAD">
      <w:pPr>
        <w:spacing w:line="360" w:lineRule="auto"/>
        <w:ind w:firstLine="720"/>
        <w:rPr>
          <w:rFonts w:ascii="Garamond" w:hAnsi="Garamond"/>
        </w:rPr>
      </w:pPr>
    </w:p>
    <w:tbl>
      <w:tblPr>
        <w:tblW w:w="3780" w:type="dxa"/>
        <w:jc w:val="center"/>
        <w:tblLook w:val="04A0" w:firstRow="1" w:lastRow="0" w:firstColumn="1" w:lastColumn="0" w:noHBand="0" w:noVBand="1"/>
      </w:tblPr>
      <w:tblGrid>
        <w:gridCol w:w="1240"/>
        <w:gridCol w:w="1480"/>
        <w:gridCol w:w="1060"/>
      </w:tblGrid>
      <w:tr w:rsidR="00CB6840" w:rsidRPr="00554C49" w14:paraId="7BA07DF6" w14:textId="77777777" w:rsidTr="000D5655">
        <w:trPr>
          <w:trHeight w:val="320"/>
          <w:jc w:val="center"/>
        </w:trPr>
        <w:tc>
          <w:tcPr>
            <w:tcW w:w="2720" w:type="dxa"/>
            <w:gridSpan w:val="2"/>
            <w:tcBorders>
              <w:top w:val="nil"/>
              <w:left w:val="nil"/>
              <w:bottom w:val="double" w:sz="6" w:space="0" w:color="auto"/>
              <w:right w:val="nil"/>
            </w:tcBorders>
            <w:shd w:val="clear" w:color="auto" w:fill="auto"/>
            <w:noWrap/>
            <w:vAlign w:val="bottom"/>
            <w:hideMark/>
          </w:tcPr>
          <w:p w14:paraId="05880D8A" w14:textId="77777777" w:rsidR="00CB6840" w:rsidRPr="008562C9" w:rsidRDefault="00CB6840" w:rsidP="000D5655">
            <w:pPr>
              <w:rPr>
                <w:rFonts w:ascii="Garamond" w:hAnsi="Garamond"/>
                <w:color w:val="000000"/>
              </w:rPr>
            </w:pPr>
          </w:p>
          <w:p w14:paraId="4F7C1357" w14:textId="7D3EE3C7" w:rsidR="00CB6840" w:rsidRPr="008562C9" w:rsidRDefault="00CB6840" w:rsidP="000D5655">
            <w:pPr>
              <w:ind w:right="-267"/>
              <w:rPr>
                <w:rFonts w:ascii="Garamond" w:hAnsi="Garamond"/>
                <w:color w:val="000000"/>
              </w:rPr>
            </w:pPr>
            <w:r w:rsidRPr="008562C9">
              <w:rPr>
                <w:rFonts w:ascii="Garamond" w:hAnsi="Garamond"/>
                <w:color w:val="000000"/>
              </w:rPr>
              <w:t>Table 7. ANN Accuracy</w:t>
            </w:r>
          </w:p>
        </w:tc>
        <w:tc>
          <w:tcPr>
            <w:tcW w:w="1060" w:type="dxa"/>
            <w:tcBorders>
              <w:top w:val="nil"/>
              <w:left w:val="nil"/>
              <w:bottom w:val="double" w:sz="6" w:space="0" w:color="auto"/>
              <w:right w:val="nil"/>
            </w:tcBorders>
            <w:shd w:val="clear" w:color="auto" w:fill="auto"/>
            <w:noWrap/>
            <w:vAlign w:val="bottom"/>
            <w:hideMark/>
          </w:tcPr>
          <w:p w14:paraId="65FED0E3" w14:textId="77777777" w:rsidR="00CB6840" w:rsidRPr="00554C49" w:rsidRDefault="00CB6840" w:rsidP="000D5655">
            <w:pPr>
              <w:rPr>
                <w:rFonts w:ascii="Garamond" w:hAnsi="Garamond"/>
                <w:color w:val="000000"/>
              </w:rPr>
            </w:pPr>
            <w:r w:rsidRPr="002B53C9">
              <w:rPr>
                <w:rFonts w:ascii="Garamond" w:hAnsi="Garamond"/>
                <w:color w:val="000000"/>
              </w:rPr>
              <w:t> </w:t>
            </w:r>
          </w:p>
        </w:tc>
      </w:tr>
      <w:tr w:rsidR="00CB6840" w:rsidRPr="00554C49" w14:paraId="3305FC64" w14:textId="77777777" w:rsidTr="000D5655">
        <w:trPr>
          <w:trHeight w:val="320"/>
          <w:jc w:val="center"/>
        </w:trPr>
        <w:tc>
          <w:tcPr>
            <w:tcW w:w="1240" w:type="dxa"/>
            <w:tcBorders>
              <w:top w:val="nil"/>
              <w:left w:val="nil"/>
              <w:bottom w:val="single" w:sz="4" w:space="0" w:color="auto"/>
              <w:right w:val="nil"/>
            </w:tcBorders>
            <w:shd w:val="clear" w:color="auto" w:fill="auto"/>
            <w:noWrap/>
            <w:vAlign w:val="center"/>
            <w:hideMark/>
          </w:tcPr>
          <w:p w14:paraId="570D3CFA" w14:textId="77777777" w:rsidR="00CB6840" w:rsidRPr="008562C9" w:rsidRDefault="00CB6840" w:rsidP="000D5655">
            <w:pPr>
              <w:jc w:val="center"/>
              <w:rPr>
                <w:rFonts w:ascii="Garamond" w:hAnsi="Garamond"/>
                <w:color w:val="000000"/>
              </w:rPr>
            </w:pPr>
            <w:r w:rsidRPr="008562C9">
              <w:rPr>
                <w:rFonts w:ascii="Garamond" w:hAnsi="Garamond"/>
                <w:color w:val="000000"/>
              </w:rPr>
              <w:t>ANN</w:t>
            </w:r>
          </w:p>
        </w:tc>
        <w:tc>
          <w:tcPr>
            <w:tcW w:w="1480" w:type="dxa"/>
            <w:tcBorders>
              <w:top w:val="nil"/>
              <w:left w:val="single" w:sz="4" w:space="0" w:color="auto"/>
              <w:bottom w:val="single" w:sz="4" w:space="0" w:color="auto"/>
              <w:right w:val="nil"/>
            </w:tcBorders>
            <w:shd w:val="clear" w:color="auto" w:fill="auto"/>
            <w:noWrap/>
            <w:vAlign w:val="center"/>
            <w:hideMark/>
          </w:tcPr>
          <w:p w14:paraId="31E93157" w14:textId="77777777" w:rsidR="00CB6840" w:rsidRPr="00554C49" w:rsidRDefault="00CB6840" w:rsidP="000D5655">
            <w:pPr>
              <w:jc w:val="center"/>
              <w:rPr>
                <w:rFonts w:ascii="Garamond" w:hAnsi="Garamond"/>
                <w:color w:val="000000"/>
              </w:rPr>
            </w:pPr>
            <w:r w:rsidRPr="002B53C9">
              <w:rPr>
                <w:rFonts w:ascii="Garamond" w:hAnsi="Garamond"/>
                <w:color w:val="000000"/>
              </w:rPr>
              <w:t>Training data</w:t>
            </w:r>
          </w:p>
        </w:tc>
        <w:tc>
          <w:tcPr>
            <w:tcW w:w="1060" w:type="dxa"/>
            <w:tcBorders>
              <w:top w:val="nil"/>
              <w:left w:val="nil"/>
              <w:bottom w:val="single" w:sz="4" w:space="0" w:color="auto"/>
              <w:right w:val="nil"/>
            </w:tcBorders>
            <w:shd w:val="clear" w:color="auto" w:fill="auto"/>
            <w:noWrap/>
            <w:vAlign w:val="center"/>
            <w:hideMark/>
          </w:tcPr>
          <w:p w14:paraId="5A16AD5F" w14:textId="77777777" w:rsidR="00CB6840" w:rsidRPr="00554C49" w:rsidRDefault="00CB6840" w:rsidP="000D5655">
            <w:pPr>
              <w:ind w:right="-113"/>
              <w:jc w:val="center"/>
              <w:rPr>
                <w:rFonts w:ascii="Garamond" w:hAnsi="Garamond"/>
                <w:color w:val="000000"/>
              </w:rPr>
            </w:pPr>
            <w:r w:rsidRPr="00554C49">
              <w:rPr>
                <w:rFonts w:ascii="Garamond" w:hAnsi="Garamond"/>
                <w:color w:val="000000"/>
              </w:rPr>
              <w:t>Test data</w:t>
            </w:r>
          </w:p>
        </w:tc>
      </w:tr>
      <w:tr w:rsidR="00CB6840" w:rsidRPr="00554C49" w14:paraId="350C4F61" w14:textId="77777777" w:rsidTr="000D5655">
        <w:trPr>
          <w:trHeight w:val="340"/>
          <w:jc w:val="center"/>
        </w:trPr>
        <w:tc>
          <w:tcPr>
            <w:tcW w:w="1240" w:type="dxa"/>
            <w:tcBorders>
              <w:top w:val="nil"/>
              <w:left w:val="nil"/>
              <w:bottom w:val="double" w:sz="6" w:space="0" w:color="auto"/>
              <w:right w:val="nil"/>
            </w:tcBorders>
            <w:shd w:val="clear" w:color="auto" w:fill="auto"/>
            <w:vAlign w:val="center"/>
            <w:hideMark/>
          </w:tcPr>
          <w:p w14:paraId="07B04ADE" w14:textId="77777777" w:rsidR="00CB6840" w:rsidRPr="00554C49" w:rsidRDefault="00CB6840" w:rsidP="000D5655">
            <w:pPr>
              <w:jc w:val="center"/>
              <w:rPr>
                <w:rFonts w:ascii="Garamond" w:hAnsi="Garamond"/>
                <w:color w:val="000000"/>
              </w:rPr>
            </w:pPr>
            <w:r w:rsidRPr="00554C49">
              <w:rPr>
                <w:rFonts w:ascii="Garamond" w:hAnsi="Garamond"/>
                <w:color w:val="000000"/>
              </w:rPr>
              <w:t>Accuracy</w:t>
            </w:r>
          </w:p>
        </w:tc>
        <w:tc>
          <w:tcPr>
            <w:tcW w:w="1480" w:type="dxa"/>
            <w:tcBorders>
              <w:top w:val="nil"/>
              <w:left w:val="single" w:sz="4" w:space="0" w:color="auto"/>
              <w:bottom w:val="double" w:sz="6" w:space="0" w:color="auto"/>
              <w:right w:val="nil"/>
            </w:tcBorders>
            <w:shd w:val="clear" w:color="auto" w:fill="auto"/>
            <w:noWrap/>
            <w:vAlign w:val="center"/>
            <w:hideMark/>
          </w:tcPr>
          <w:p w14:paraId="1134E584" w14:textId="77777777" w:rsidR="00CB6840" w:rsidRPr="00554C49" w:rsidRDefault="00CB6840" w:rsidP="000D5655">
            <w:pPr>
              <w:jc w:val="center"/>
              <w:rPr>
                <w:rFonts w:ascii="Garamond" w:hAnsi="Garamond"/>
                <w:color w:val="000000"/>
              </w:rPr>
            </w:pPr>
            <w:r w:rsidRPr="00554C49">
              <w:rPr>
                <w:rFonts w:ascii="Garamond" w:hAnsi="Garamond"/>
                <w:color w:val="000000"/>
              </w:rPr>
              <w:t>74.86%</w:t>
            </w:r>
          </w:p>
        </w:tc>
        <w:tc>
          <w:tcPr>
            <w:tcW w:w="1060" w:type="dxa"/>
            <w:tcBorders>
              <w:top w:val="nil"/>
              <w:left w:val="nil"/>
              <w:bottom w:val="double" w:sz="6" w:space="0" w:color="auto"/>
              <w:right w:val="nil"/>
            </w:tcBorders>
            <w:shd w:val="clear" w:color="auto" w:fill="auto"/>
            <w:noWrap/>
            <w:vAlign w:val="center"/>
            <w:hideMark/>
          </w:tcPr>
          <w:p w14:paraId="3555BBA4" w14:textId="77777777" w:rsidR="00CB6840" w:rsidRPr="00554C49" w:rsidRDefault="00CB6840" w:rsidP="000D5655">
            <w:pPr>
              <w:jc w:val="center"/>
              <w:rPr>
                <w:rFonts w:ascii="Garamond" w:hAnsi="Garamond"/>
                <w:color w:val="000000"/>
              </w:rPr>
            </w:pPr>
            <w:r w:rsidRPr="00554C49">
              <w:rPr>
                <w:rFonts w:ascii="Garamond" w:hAnsi="Garamond"/>
                <w:color w:val="000000"/>
              </w:rPr>
              <w:t>73.76%</w:t>
            </w:r>
          </w:p>
        </w:tc>
      </w:tr>
    </w:tbl>
    <w:p w14:paraId="230ED40E" w14:textId="77777777" w:rsidR="006273E9" w:rsidRPr="00554C49" w:rsidRDefault="006273E9" w:rsidP="008562C9">
      <w:pPr>
        <w:spacing w:line="360" w:lineRule="auto"/>
        <w:rPr>
          <w:rFonts w:ascii="Garamond" w:hAnsi="Garamond"/>
        </w:rPr>
      </w:pPr>
    </w:p>
    <w:p w14:paraId="5F39ABA8" w14:textId="2E701996" w:rsidR="007775D6" w:rsidRPr="00554C49" w:rsidRDefault="007775D6" w:rsidP="006273E9">
      <w:pPr>
        <w:spacing w:line="360" w:lineRule="auto"/>
        <w:ind w:firstLine="720"/>
        <w:jc w:val="center"/>
        <w:rPr>
          <w:rFonts w:ascii="Garamond" w:hAnsi="Garamond"/>
        </w:rPr>
      </w:pPr>
      <w:r w:rsidRPr="00554C49">
        <w:rPr>
          <w:rFonts w:ascii="Garamond" w:hAnsi="Garamond"/>
        </w:rPr>
        <w:t xml:space="preserve">Figure 8. </w:t>
      </w:r>
      <w:r w:rsidR="006B0E52" w:rsidRPr="00554C49">
        <w:rPr>
          <w:rFonts w:ascii="Garamond" w:hAnsi="Garamond"/>
        </w:rPr>
        <w:t>ANN Structure</w:t>
      </w:r>
    </w:p>
    <w:p w14:paraId="1D9257A7" w14:textId="77777777" w:rsidR="006273E9" w:rsidRPr="00554C49" w:rsidRDefault="006273E9" w:rsidP="008562C9">
      <w:pPr>
        <w:spacing w:line="360" w:lineRule="auto"/>
        <w:ind w:firstLine="720"/>
        <w:jc w:val="center"/>
        <w:rPr>
          <w:rFonts w:ascii="Garamond" w:hAnsi="Garamond"/>
        </w:rPr>
      </w:pPr>
    </w:p>
    <w:p w14:paraId="2FFD9CD8" w14:textId="19C04B74" w:rsidR="00DF192F" w:rsidRPr="008562C9" w:rsidRDefault="003B2C42" w:rsidP="002062B9">
      <w:pPr>
        <w:spacing w:line="360" w:lineRule="auto"/>
        <w:ind w:firstLine="720"/>
        <w:jc w:val="center"/>
        <w:rPr>
          <w:rFonts w:ascii="Garamond" w:hAnsi="Garamond"/>
        </w:rPr>
      </w:pPr>
      <w:r w:rsidRPr="008562C9">
        <w:rPr>
          <w:rFonts w:ascii="Garamond" w:hAnsi="Garamond"/>
          <w:noProof/>
        </w:rPr>
        <w:lastRenderedPageBreak/>
        <w:drawing>
          <wp:inline distT="0" distB="0" distL="0" distR="0" wp14:anchorId="534D45BD" wp14:editId="2ACAB1A5">
            <wp:extent cx="5197876" cy="2768869"/>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 Shot 2019-11-06 at 21.42.38.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207222" cy="2773847"/>
                    </a:xfrm>
                    <a:prstGeom prst="rect">
                      <a:avLst/>
                    </a:prstGeom>
                  </pic:spPr>
                </pic:pic>
              </a:graphicData>
            </a:graphic>
          </wp:inline>
        </w:drawing>
      </w:r>
    </w:p>
    <w:p w14:paraId="754F0440" w14:textId="77777777" w:rsidR="00C1453B" w:rsidRDefault="00C1453B" w:rsidP="002062B9">
      <w:pPr>
        <w:spacing w:line="360" w:lineRule="auto"/>
        <w:ind w:firstLine="720"/>
        <w:jc w:val="center"/>
        <w:rPr>
          <w:rFonts w:ascii="Garamond" w:hAnsi="Garamond"/>
        </w:rPr>
      </w:pPr>
    </w:p>
    <w:p w14:paraId="0FA9A050" w14:textId="67745789" w:rsidR="007775D6" w:rsidRPr="008562C9" w:rsidRDefault="007775D6" w:rsidP="002062B9">
      <w:pPr>
        <w:spacing w:line="360" w:lineRule="auto"/>
        <w:ind w:firstLine="720"/>
        <w:jc w:val="center"/>
        <w:rPr>
          <w:rFonts w:ascii="Garamond" w:hAnsi="Garamond"/>
        </w:rPr>
      </w:pPr>
      <w:r w:rsidRPr="008562C9">
        <w:rPr>
          <w:rFonts w:ascii="Garamond" w:hAnsi="Garamond"/>
        </w:rPr>
        <w:t xml:space="preserve">Table </w:t>
      </w:r>
      <w:r w:rsidR="00CB6840" w:rsidRPr="008562C9">
        <w:rPr>
          <w:rFonts w:ascii="Garamond" w:hAnsi="Garamond"/>
        </w:rPr>
        <w:t>8</w:t>
      </w:r>
      <w:r w:rsidRPr="008562C9">
        <w:rPr>
          <w:rFonts w:ascii="Garamond" w:hAnsi="Garamond"/>
        </w:rPr>
        <w:t xml:space="preserve">. </w:t>
      </w:r>
      <w:r w:rsidR="00DB407D" w:rsidRPr="008562C9">
        <w:rPr>
          <w:rFonts w:ascii="Garamond" w:hAnsi="Garamond"/>
        </w:rPr>
        <w:t>Neural Network Result</w:t>
      </w:r>
    </w:p>
    <w:p w14:paraId="2F76C6F0" w14:textId="0CFDBDFC" w:rsidR="00DF192F" w:rsidRPr="008562C9" w:rsidRDefault="00EF1602" w:rsidP="002062B9">
      <w:pPr>
        <w:spacing w:line="360" w:lineRule="auto"/>
        <w:ind w:firstLine="720"/>
        <w:jc w:val="center"/>
        <w:rPr>
          <w:rFonts w:ascii="Garamond" w:hAnsi="Garamond"/>
        </w:rPr>
      </w:pPr>
      <w:r w:rsidRPr="008562C9">
        <w:rPr>
          <w:rFonts w:ascii="Garamond" w:hAnsi="Garamond"/>
          <w:noProof/>
        </w:rPr>
        <w:drawing>
          <wp:inline distT="0" distB="0" distL="0" distR="0" wp14:anchorId="2D109380" wp14:editId="523B9BC8">
            <wp:extent cx="3795204" cy="3086442"/>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 Shot 2019-11-06 at 21.46.13.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798434" cy="3089069"/>
                    </a:xfrm>
                    <a:prstGeom prst="rect">
                      <a:avLst/>
                    </a:prstGeom>
                  </pic:spPr>
                </pic:pic>
              </a:graphicData>
            </a:graphic>
          </wp:inline>
        </w:drawing>
      </w:r>
    </w:p>
    <w:p w14:paraId="44D6826D" w14:textId="77777777" w:rsidR="006B0E52" w:rsidRPr="008562C9" w:rsidRDefault="006B0E52" w:rsidP="00E24C84">
      <w:pPr>
        <w:spacing w:line="360" w:lineRule="auto"/>
        <w:rPr>
          <w:rFonts w:ascii="Garamond" w:hAnsi="Garamond"/>
        </w:rPr>
      </w:pPr>
    </w:p>
    <w:p w14:paraId="13C30D2C" w14:textId="41CA0B1B" w:rsidR="006B0E52" w:rsidRPr="008562C9" w:rsidRDefault="006B0E52" w:rsidP="008562C9">
      <w:pPr>
        <w:spacing w:line="360" w:lineRule="auto"/>
        <w:jc w:val="center"/>
        <w:rPr>
          <w:rFonts w:ascii="Garamond" w:hAnsi="Garamond"/>
        </w:rPr>
      </w:pPr>
      <w:r w:rsidRPr="008562C9">
        <w:rPr>
          <w:rFonts w:ascii="Garamond" w:hAnsi="Garamond"/>
        </w:rPr>
        <w:t>Figure 9. Variable Importance for ANN</w:t>
      </w:r>
    </w:p>
    <w:p w14:paraId="3CAB184A" w14:textId="15706443" w:rsidR="00E24C84" w:rsidRPr="008562C9" w:rsidRDefault="006B0E52" w:rsidP="008562C9">
      <w:pPr>
        <w:spacing w:line="360" w:lineRule="auto"/>
        <w:jc w:val="center"/>
        <w:rPr>
          <w:rFonts w:ascii="Garamond" w:hAnsi="Garamond"/>
        </w:rPr>
      </w:pPr>
      <w:r w:rsidRPr="008562C9">
        <w:rPr>
          <w:rFonts w:ascii="Garamond" w:hAnsi="Garamond"/>
          <w:noProof/>
        </w:rPr>
        <w:lastRenderedPageBreak/>
        <w:drawing>
          <wp:inline distT="0" distB="0" distL="0" distR="0" wp14:anchorId="7955BDED" wp14:editId="3F60EC88">
            <wp:extent cx="4483224" cy="3268748"/>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490885" cy="3274334"/>
                    </a:xfrm>
                    <a:prstGeom prst="rect">
                      <a:avLst/>
                    </a:prstGeom>
                  </pic:spPr>
                </pic:pic>
              </a:graphicData>
            </a:graphic>
          </wp:inline>
        </w:drawing>
      </w:r>
    </w:p>
    <w:p w14:paraId="68542CBA" w14:textId="77777777" w:rsidR="00916B0A" w:rsidRDefault="00916B0A" w:rsidP="00E24C84">
      <w:pPr>
        <w:spacing w:line="360" w:lineRule="auto"/>
        <w:rPr>
          <w:rFonts w:ascii="Garamond" w:hAnsi="Garamond"/>
        </w:rPr>
      </w:pPr>
    </w:p>
    <w:p w14:paraId="0ACFA0DC" w14:textId="74549D3A" w:rsidR="00511380" w:rsidRDefault="00B830F8" w:rsidP="00E24C84">
      <w:pPr>
        <w:spacing w:line="360" w:lineRule="auto"/>
        <w:rPr>
          <w:rFonts w:ascii="Garamond" w:hAnsi="Garamond"/>
          <w:b/>
          <w:bCs/>
        </w:rPr>
      </w:pPr>
      <w:r w:rsidRPr="00916B0A">
        <w:rPr>
          <w:rFonts w:ascii="Garamond" w:hAnsi="Garamond"/>
          <w:b/>
          <w:bCs/>
        </w:rPr>
        <w:t>5. Result Analysis</w:t>
      </w:r>
    </w:p>
    <w:p w14:paraId="6D20AE6E" w14:textId="77777777" w:rsidR="00916B0A" w:rsidRPr="00916B0A" w:rsidRDefault="00916B0A" w:rsidP="00E24C84">
      <w:pPr>
        <w:spacing w:line="360" w:lineRule="auto"/>
        <w:rPr>
          <w:rFonts w:ascii="Garamond" w:hAnsi="Garamond"/>
          <w:b/>
          <w:bCs/>
        </w:rPr>
      </w:pPr>
    </w:p>
    <w:p w14:paraId="56C820FB" w14:textId="6CED0D70" w:rsidR="00F5384F" w:rsidRPr="008562C9" w:rsidRDefault="00F5384F" w:rsidP="00E24C84">
      <w:pPr>
        <w:spacing w:line="360" w:lineRule="auto"/>
        <w:rPr>
          <w:rFonts w:ascii="Garamond" w:hAnsi="Garamond"/>
        </w:rPr>
      </w:pPr>
      <w:r w:rsidRPr="008562C9">
        <w:rPr>
          <w:rFonts w:ascii="Garamond" w:hAnsi="Garamond"/>
        </w:rPr>
        <w:tab/>
      </w:r>
      <w:r w:rsidRPr="008562C9">
        <w:rPr>
          <w:rFonts w:ascii="Garamond" w:hAnsi="Garamond"/>
        </w:rPr>
        <w:tab/>
      </w:r>
      <w:r w:rsidRPr="008562C9">
        <w:rPr>
          <w:rFonts w:ascii="Garamond" w:hAnsi="Garamond"/>
        </w:rPr>
        <w:tab/>
      </w:r>
      <w:r w:rsidRPr="008562C9">
        <w:rPr>
          <w:rFonts w:ascii="Garamond" w:hAnsi="Garamond"/>
        </w:rPr>
        <w:tab/>
      </w:r>
      <w:r w:rsidRPr="00554C49">
        <w:rPr>
          <w:rFonts w:ascii="Garamond" w:hAnsi="Garamond"/>
        </w:rPr>
        <w:t>Figure</w:t>
      </w:r>
      <w:r w:rsidR="007775D6" w:rsidRPr="00554C49">
        <w:rPr>
          <w:rFonts w:ascii="Garamond" w:hAnsi="Garamond"/>
        </w:rPr>
        <w:t xml:space="preserve"> 9</w:t>
      </w:r>
      <w:r w:rsidRPr="00554C49">
        <w:rPr>
          <w:rFonts w:ascii="Garamond" w:hAnsi="Garamond"/>
        </w:rPr>
        <w:t>. Accuracy Comparisons</w:t>
      </w:r>
    </w:p>
    <w:p w14:paraId="5A5ACBEC" w14:textId="1F5806D2" w:rsidR="00511380" w:rsidRPr="008562C9" w:rsidRDefault="00F5384F" w:rsidP="002062B9">
      <w:pPr>
        <w:spacing w:line="360" w:lineRule="auto"/>
        <w:jc w:val="center"/>
        <w:rPr>
          <w:rFonts w:ascii="Garamond" w:hAnsi="Garamond"/>
        </w:rPr>
      </w:pPr>
      <w:r w:rsidRPr="008562C9">
        <w:rPr>
          <w:rFonts w:ascii="Garamond" w:hAnsi="Garamond"/>
          <w:noProof/>
        </w:rPr>
        <w:drawing>
          <wp:inline distT="0" distB="0" distL="0" distR="0" wp14:anchorId="55E48583" wp14:editId="59D0CFB8">
            <wp:extent cx="4572000" cy="2743200"/>
            <wp:effectExtent l="0" t="0" r="12700" b="12700"/>
            <wp:docPr id="23" name="Chart 23">
              <a:extLst xmlns:a="http://schemas.openxmlformats.org/drawingml/2006/main">
                <a:ext uri="{FF2B5EF4-FFF2-40B4-BE49-F238E27FC236}">
                  <a16:creationId xmlns:a16="http://schemas.microsoft.com/office/drawing/2014/main" id="{81784106-869D-7644-943B-0C4E33568A0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14:paraId="1DF2BB06" w14:textId="01474449" w:rsidR="00F5384F" w:rsidRPr="008562C9" w:rsidRDefault="00F5384F" w:rsidP="008562C9">
      <w:pPr>
        <w:spacing w:line="360" w:lineRule="auto"/>
        <w:rPr>
          <w:rFonts w:ascii="Garamond" w:hAnsi="Garamond"/>
        </w:rPr>
      </w:pPr>
    </w:p>
    <w:p w14:paraId="1ED0C668" w14:textId="6D8F41D6" w:rsidR="00EA58DF" w:rsidRPr="00554C49" w:rsidRDefault="00CE7BF6" w:rsidP="008562C9">
      <w:pPr>
        <w:spacing w:line="360" w:lineRule="auto"/>
        <w:ind w:firstLine="720"/>
        <w:rPr>
          <w:rFonts w:ascii="Garamond" w:hAnsi="Garamond"/>
        </w:rPr>
      </w:pPr>
      <w:r w:rsidRPr="00554C49">
        <w:rPr>
          <w:rFonts w:ascii="Garamond" w:hAnsi="Garamond"/>
        </w:rPr>
        <w:t>Figure</w:t>
      </w:r>
      <w:r w:rsidR="00B2591D" w:rsidRPr="00554C49">
        <w:rPr>
          <w:rFonts w:ascii="Garamond" w:hAnsi="Garamond"/>
        </w:rPr>
        <w:t xml:space="preserve"> 9</w:t>
      </w:r>
      <w:r w:rsidRPr="00554C49">
        <w:rPr>
          <w:rFonts w:ascii="Garamond" w:hAnsi="Garamond"/>
        </w:rPr>
        <w:t xml:space="preserve">. illustrates the model accuracy comparisons, and it indicates that Random Forest </w:t>
      </w:r>
      <w:r w:rsidR="00BF1506" w:rsidRPr="00554C49">
        <w:rPr>
          <w:rFonts w:ascii="Garamond" w:hAnsi="Garamond"/>
        </w:rPr>
        <w:t xml:space="preserve">stands out and </w:t>
      </w:r>
      <w:r w:rsidRPr="00554C49">
        <w:rPr>
          <w:rFonts w:ascii="Garamond" w:hAnsi="Garamond"/>
        </w:rPr>
        <w:t xml:space="preserve">performs </w:t>
      </w:r>
      <w:r w:rsidR="00BF1506" w:rsidRPr="00554C49">
        <w:rPr>
          <w:rFonts w:ascii="Garamond" w:hAnsi="Garamond"/>
        </w:rPr>
        <w:t xml:space="preserve">the </w:t>
      </w:r>
      <w:r w:rsidRPr="00554C49">
        <w:rPr>
          <w:rFonts w:ascii="Garamond" w:hAnsi="Garamond"/>
        </w:rPr>
        <w:t>best no matter in training data or test data</w:t>
      </w:r>
      <w:r w:rsidR="00B2591D" w:rsidRPr="00554C49">
        <w:rPr>
          <w:rFonts w:ascii="Garamond" w:hAnsi="Garamond"/>
        </w:rPr>
        <w:t>, it achieves 100% accuracy with training data and 87.39% accuracy with test dataset.</w:t>
      </w:r>
      <w:r w:rsidR="00F10369" w:rsidRPr="00554C49">
        <w:rPr>
          <w:rFonts w:ascii="Garamond" w:hAnsi="Garamond"/>
        </w:rPr>
        <w:t xml:space="preserve"> Therefore, Random Forest has the best </w:t>
      </w:r>
      <w:r w:rsidR="00F10369" w:rsidRPr="00554C49">
        <w:rPr>
          <w:rFonts w:ascii="Garamond" w:hAnsi="Garamond"/>
        </w:rPr>
        <w:lastRenderedPageBreak/>
        <w:t>prediction accuracy compared with</w:t>
      </w:r>
      <w:r w:rsidR="007D3F48" w:rsidRPr="00554C49">
        <w:rPr>
          <w:rFonts w:ascii="Garamond" w:hAnsi="Garamond"/>
        </w:rPr>
        <w:t xml:space="preserve"> Logistic Regression</w:t>
      </w:r>
      <w:r w:rsidR="00F10369" w:rsidRPr="00554C49">
        <w:rPr>
          <w:rFonts w:ascii="Garamond" w:hAnsi="Garamond"/>
        </w:rPr>
        <w:t>, C</w:t>
      </w:r>
      <w:r w:rsidR="007D3F48" w:rsidRPr="00554C49">
        <w:rPr>
          <w:rFonts w:ascii="Garamond" w:hAnsi="Garamond"/>
        </w:rPr>
        <w:t>lassification and Regression Tree</w:t>
      </w:r>
      <w:r w:rsidR="00F10369" w:rsidRPr="00554C49">
        <w:rPr>
          <w:rFonts w:ascii="Garamond" w:hAnsi="Garamond"/>
        </w:rPr>
        <w:t xml:space="preserve">, and </w:t>
      </w:r>
      <w:r w:rsidR="007D3F48" w:rsidRPr="00554C49">
        <w:rPr>
          <w:rFonts w:ascii="Garamond" w:hAnsi="Garamond"/>
        </w:rPr>
        <w:t>Artificial Neural Networks</w:t>
      </w:r>
      <w:r w:rsidR="00F10369" w:rsidRPr="00554C49">
        <w:rPr>
          <w:rFonts w:ascii="Garamond" w:hAnsi="Garamond"/>
        </w:rPr>
        <w:t xml:space="preserve">. </w:t>
      </w:r>
      <w:r w:rsidR="00EA58DF" w:rsidRPr="00554C49">
        <w:rPr>
          <w:rFonts w:ascii="Garamond" w:hAnsi="Garamond"/>
        </w:rPr>
        <w:t xml:space="preserve">Random Forest won the </w:t>
      </w:r>
      <w:r w:rsidR="008C04E9" w:rsidRPr="00554C49">
        <w:rPr>
          <w:rFonts w:ascii="Garamond" w:hAnsi="Garamond"/>
        </w:rPr>
        <w:t xml:space="preserve">game </w:t>
      </w:r>
      <w:r w:rsidR="007D51C9">
        <w:rPr>
          <w:rFonts w:ascii="Garamond" w:hAnsi="Garamond"/>
        </w:rPr>
        <w:t xml:space="preserve">in my case might </w:t>
      </w:r>
      <w:r w:rsidR="008C04E9" w:rsidRPr="00554C49">
        <w:rPr>
          <w:rFonts w:ascii="Garamond" w:hAnsi="Garamond"/>
        </w:rPr>
        <w:t xml:space="preserve">because it is very stable. Even if a new data point is introduced in the dataset, the overall forest is not affected much since the new data may impact one tree, but it is very hard for it to impact all the trees in the forest. Besides, it has the ability to reduce overfitting and variance so as to improve the accuracy, and overfitting is a very common problem in other algorithms. </w:t>
      </w:r>
      <w:r w:rsidR="00B2591D" w:rsidRPr="00554C49">
        <w:rPr>
          <w:rFonts w:ascii="Garamond" w:hAnsi="Garamond"/>
        </w:rPr>
        <w:t xml:space="preserve">As for </w:t>
      </w:r>
      <w:r w:rsidR="00A62377" w:rsidRPr="00554C49">
        <w:rPr>
          <w:rFonts w:ascii="Garamond" w:hAnsi="Garamond"/>
        </w:rPr>
        <w:t xml:space="preserve">important variable, </w:t>
      </w:r>
      <w:r w:rsidR="00B2591D" w:rsidRPr="00554C49">
        <w:rPr>
          <w:rFonts w:ascii="Garamond" w:hAnsi="Garamond"/>
        </w:rPr>
        <w:t>the “pdays” is such the most important feature that the model cannot bear losing it, because it will lose almost 100% accuracy.</w:t>
      </w:r>
      <w:r w:rsidR="00A62377" w:rsidRPr="00554C49">
        <w:rPr>
          <w:rFonts w:ascii="Garamond" w:hAnsi="Garamond"/>
        </w:rPr>
        <w:t xml:space="preserve"> The “pdays” stands for the number of days that passed by after the client was last contacted from a previous campaign.</w:t>
      </w:r>
      <w:r w:rsidR="002564BD" w:rsidRPr="00554C49">
        <w:rPr>
          <w:rFonts w:ascii="Garamond" w:hAnsi="Garamond"/>
        </w:rPr>
        <w:t xml:space="preserve"> Besides, the second important variable “nr.employed” represents the number of employees of direct marketing. </w:t>
      </w:r>
    </w:p>
    <w:p w14:paraId="684DF8D2" w14:textId="72708CF4" w:rsidR="00EE2DF2" w:rsidRPr="00554C49" w:rsidRDefault="00B2591D" w:rsidP="008562C9">
      <w:pPr>
        <w:spacing w:line="360" w:lineRule="auto"/>
        <w:ind w:firstLine="720"/>
        <w:rPr>
          <w:rFonts w:ascii="Garamond" w:hAnsi="Garamond"/>
          <w:color w:val="C00000"/>
        </w:rPr>
      </w:pPr>
      <w:r w:rsidRPr="00554C49">
        <w:rPr>
          <w:rFonts w:ascii="Garamond" w:hAnsi="Garamond"/>
        </w:rPr>
        <w:t xml:space="preserve">The Classification and Regression Tree ranks the second, and the third is Neural Networks. </w:t>
      </w:r>
      <w:r w:rsidR="00F10369" w:rsidRPr="00554C49">
        <w:rPr>
          <w:rFonts w:ascii="Garamond" w:hAnsi="Garamond"/>
        </w:rPr>
        <w:t>The logistic regression works the worst in prediction accuracy.</w:t>
      </w:r>
      <w:r w:rsidR="00CD50ED" w:rsidRPr="00554C49">
        <w:rPr>
          <w:rFonts w:ascii="Garamond" w:hAnsi="Garamond"/>
        </w:rPr>
        <w:t xml:space="preserve"> </w:t>
      </w:r>
      <w:r w:rsidR="00EA58DF" w:rsidRPr="00554C49">
        <w:rPr>
          <w:rFonts w:ascii="Garamond" w:hAnsi="Garamond"/>
        </w:rPr>
        <w:t xml:space="preserve">The Logistic Regression lost the game </w:t>
      </w:r>
      <w:r w:rsidR="007D51C9">
        <w:rPr>
          <w:rFonts w:ascii="Garamond" w:hAnsi="Garamond"/>
        </w:rPr>
        <w:t xml:space="preserve">in my case </w:t>
      </w:r>
      <w:r w:rsidR="00EA58DF" w:rsidRPr="00554C49">
        <w:rPr>
          <w:rFonts w:ascii="Garamond" w:hAnsi="Garamond"/>
        </w:rPr>
        <w:t>m</w:t>
      </w:r>
      <w:r w:rsidR="007D51C9">
        <w:rPr>
          <w:rFonts w:ascii="Garamond" w:hAnsi="Garamond"/>
        </w:rPr>
        <w:t>ight</w:t>
      </w:r>
      <w:r w:rsidR="00EA58DF" w:rsidRPr="00554C49">
        <w:rPr>
          <w:rFonts w:ascii="Garamond" w:hAnsi="Garamond"/>
        </w:rPr>
        <w:t xml:space="preserve"> due to the parameter estimates are unstable. Besides, from the bar plot we know there are some categorical variables that have unbalanced distributions, thus it may perform worse than others. </w:t>
      </w:r>
      <w:r w:rsidRPr="00554C49">
        <w:rPr>
          <w:rFonts w:ascii="Garamond" w:hAnsi="Garamond"/>
        </w:rPr>
        <w:t xml:space="preserve">The reason of the Neural Network’s failure </w:t>
      </w:r>
      <w:r w:rsidR="007D51C9">
        <w:rPr>
          <w:rFonts w:ascii="Garamond" w:hAnsi="Garamond"/>
        </w:rPr>
        <w:t xml:space="preserve">in my case </w:t>
      </w:r>
      <w:r w:rsidRPr="00554C49">
        <w:rPr>
          <w:rFonts w:ascii="Garamond" w:hAnsi="Garamond"/>
        </w:rPr>
        <w:t>is unknown</w:t>
      </w:r>
      <w:r w:rsidR="007D51C9">
        <w:rPr>
          <w:rFonts w:ascii="Garamond" w:hAnsi="Garamond"/>
        </w:rPr>
        <w:t>,</w:t>
      </w:r>
      <w:r w:rsidRPr="00554C49">
        <w:rPr>
          <w:rFonts w:ascii="Garamond" w:hAnsi="Garamond"/>
        </w:rPr>
        <w:t xml:space="preserve"> </w:t>
      </w:r>
      <w:r w:rsidR="007D51C9">
        <w:rPr>
          <w:rFonts w:ascii="Garamond" w:hAnsi="Garamond"/>
        </w:rPr>
        <w:t>b</w:t>
      </w:r>
      <w:r w:rsidRPr="00554C49">
        <w:rPr>
          <w:rFonts w:ascii="Garamond" w:hAnsi="Garamond"/>
        </w:rPr>
        <w:t>ecause when it produces a probing solution, it does not give a clue as to why and how it works, thus it remains a blackspot. The Neural Networks requires data scaling and hence need to transform all the categorical variables into numerical variables, which increases its complexity of usage.</w:t>
      </w:r>
      <w:r w:rsidRPr="00554C49">
        <w:rPr>
          <w:rFonts w:ascii="Garamond" w:hAnsi="Garamond"/>
          <w:color w:val="C00000"/>
        </w:rPr>
        <w:t xml:space="preserve"> </w:t>
      </w:r>
      <w:r w:rsidR="006B3F52" w:rsidRPr="00554C49">
        <w:rPr>
          <w:rFonts w:ascii="Garamond" w:hAnsi="Garamond"/>
        </w:rPr>
        <w:t>As for Classification and Regression Tree, it</w:t>
      </w:r>
      <w:r w:rsidRPr="00554C49">
        <w:rPr>
          <w:rFonts w:ascii="Garamond" w:hAnsi="Garamond"/>
        </w:rPr>
        <w:t>s</w:t>
      </w:r>
      <w:r w:rsidR="006B3F52" w:rsidRPr="00554C49">
        <w:rPr>
          <w:rFonts w:ascii="Garamond" w:hAnsi="Garamond"/>
        </w:rPr>
        <w:t xml:space="preserve"> failure </w:t>
      </w:r>
      <w:r w:rsidR="007D51C9">
        <w:rPr>
          <w:rFonts w:ascii="Garamond" w:hAnsi="Garamond"/>
        </w:rPr>
        <w:t xml:space="preserve">in my case </w:t>
      </w:r>
      <w:r w:rsidR="006B3F52" w:rsidRPr="00554C49">
        <w:rPr>
          <w:rFonts w:ascii="Garamond" w:hAnsi="Garamond"/>
        </w:rPr>
        <w:t xml:space="preserve">might due to overfitting and unstableness, and a small variation in data may result in a completely different tree. </w:t>
      </w:r>
    </w:p>
    <w:p w14:paraId="124F7333" w14:textId="4C77F37C" w:rsidR="00EE2083" w:rsidRPr="008562C9" w:rsidRDefault="000D5655" w:rsidP="00E24C84">
      <w:pPr>
        <w:spacing w:line="360" w:lineRule="auto"/>
        <w:rPr>
          <w:rFonts w:ascii="Garamond" w:hAnsi="Garamond"/>
        </w:rPr>
      </w:pPr>
      <w:r>
        <w:rPr>
          <w:rFonts w:ascii="Garamond" w:hAnsi="Garamond"/>
        </w:rPr>
        <w:tab/>
        <w:t xml:space="preserve">It is interesting to see that for Logistic Regression, the first two important variables are “poutcomesucess” and “nr.employed”; for Classification and Regression Tree, the most important two variables are “pdays” and “nr.employed”; for Random Forest, they are “pdays” and “nr.employed”; for Neural Networks, “nr.employed” is much higher than others. We can see the commonly important variable for all 4 methods is “nr.employed”. The “pdays” ranks the first both in Random Forest and </w:t>
      </w:r>
      <w:r w:rsidR="00FB1EC8">
        <w:rPr>
          <w:rFonts w:ascii="Garamond" w:hAnsi="Garamond"/>
        </w:rPr>
        <w:t>Classification and Regression Tree, and not in the rest maybe because</w:t>
      </w:r>
      <w:r>
        <w:rPr>
          <w:rFonts w:ascii="Garamond" w:hAnsi="Garamond"/>
        </w:rPr>
        <w:t xml:space="preserve"> the feature selection for Logistic Regression and Neural Networks does not include “pdays”,</w:t>
      </w:r>
      <w:r w:rsidR="00A41DDC">
        <w:rPr>
          <w:rFonts w:ascii="Garamond" w:hAnsi="Garamond"/>
        </w:rPr>
        <w:t xml:space="preserve"> After referring all the models and with specific focus on Random Forest model, the</w:t>
      </w:r>
      <w:r w:rsidR="002F16B7">
        <w:rPr>
          <w:rFonts w:ascii="Garamond" w:hAnsi="Garamond"/>
        </w:rPr>
        <w:t xml:space="preserve"> final result </w:t>
      </w:r>
      <w:r w:rsidR="00A41DDC">
        <w:rPr>
          <w:rFonts w:ascii="Garamond" w:hAnsi="Garamond"/>
        </w:rPr>
        <w:t>suggests</w:t>
      </w:r>
      <w:r w:rsidR="002F16B7">
        <w:rPr>
          <w:rFonts w:ascii="Garamond" w:hAnsi="Garamond"/>
        </w:rPr>
        <w:t xml:space="preserve"> that “nr.employed” </w:t>
      </w:r>
      <w:r w:rsidR="007954F6">
        <w:rPr>
          <w:rFonts w:ascii="Garamond" w:hAnsi="Garamond"/>
        </w:rPr>
        <w:t xml:space="preserve">and “pdays” </w:t>
      </w:r>
      <w:r w:rsidR="002F16B7">
        <w:rPr>
          <w:rFonts w:ascii="Garamond" w:hAnsi="Garamond"/>
        </w:rPr>
        <w:t>play an</w:t>
      </w:r>
      <w:r w:rsidR="00C06EB8">
        <w:rPr>
          <w:rFonts w:ascii="Garamond" w:hAnsi="Garamond"/>
        </w:rPr>
        <w:t xml:space="preserve"> essential</w:t>
      </w:r>
      <w:r w:rsidR="002F16B7">
        <w:rPr>
          <w:rFonts w:ascii="Garamond" w:hAnsi="Garamond"/>
        </w:rPr>
        <w:t xml:space="preserve"> part in affecting customers’ responses to bank direct marketing. </w:t>
      </w:r>
    </w:p>
    <w:p w14:paraId="4AC52839" w14:textId="38EFFE31" w:rsidR="00824946" w:rsidRDefault="00EE2DF2">
      <w:pPr>
        <w:spacing w:line="360" w:lineRule="auto"/>
        <w:rPr>
          <w:rFonts w:ascii="Garamond" w:hAnsi="Garamond"/>
        </w:rPr>
      </w:pPr>
      <w:r w:rsidRPr="008562C9">
        <w:rPr>
          <w:rFonts w:ascii="Garamond" w:hAnsi="Garamond"/>
        </w:rPr>
        <w:tab/>
      </w:r>
      <w:r w:rsidR="007954F6" w:rsidRPr="007954F6">
        <w:rPr>
          <w:rFonts w:ascii="Garamond" w:hAnsi="Garamond"/>
        </w:rPr>
        <w:t>The number of days that passed by after the client was last contacted from a previous campaign</w:t>
      </w:r>
      <w:r w:rsidR="007954F6">
        <w:rPr>
          <w:rFonts w:ascii="Garamond" w:hAnsi="Garamond"/>
        </w:rPr>
        <w:t xml:space="preserve"> </w:t>
      </w:r>
      <w:commentRangeStart w:id="2"/>
      <w:r w:rsidR="007954F6">
        <w:rPr>
          <w:rFonts w:ascii="Garamond" w:hAnsi="Garamond"/>
        </w:rPr>
        <w:t>affects customers’ responses the most</w:t>
      </w:r>
      <w:commentRangeEnd w:id="2"/>
      <w:r w:rsidR="00A41276">
        <w:rPr>
          <w:rStyle w:val="CommentReference"/>
        </w:rPr>
        <w:commentReference w:id="2"/>
      </w:r>
      <w:r w:rsidR="007954F6">
        <w:rPr>
          <w:rFonts w:ascii="Garamond" w:hAnsi="Garamond"/>
        </w:rPr>
        <w:t xml:space="preserve">, and it measures the frequency of phone contacting. </w:t>
      </w:r>
      <w:r w:rsidR="007954F6" w:rsidRPr="007954F6">
        <w:rPr>
          <w:rFonts w:ascii="Garamond" w:hAnsi="Garamond"/>
        </w:rPr>
        <w:lastRenderedPageBreak/>
        <w:t xml:space="preserve">It makes sense because whether the customer are willing to subscribe the term deposit can be largely influenced by the </w:t>
      </w:r>
      <w:r w:rsidR="00824946">
        <w:rPr>
          <w:rFonts w:ascii="Garamond" w:hAnsi="Garamond"/>
        </w:rPr>
        <w:t>intensity</w:t>
      </w:r>
      <w:r w:rsidR="007954F6" w:rsidRPr="007954F6">
        <w:rPr>
          <w:rFonts w:ascii="Garamond" w:hAnsi="Garamond"/>
        </w:rPr>
        <w:t xml:space="preserve"> </w:t>
      </w:r>
      <w:r w:rsidR="00824946">
        <w:rPr>
          <w:rFonts w:ascii="Garamond" w:hAnsi="Garamond"/>
        </w:rPr>
        <w:t>of the phone contacts from the bank</w:t>
      </w:r>
      <w:r w:rsidR="007954F6" w:rsidRPr="007954F6">
        <w:rPr>
          <w:rFonts w:ascii="Garamond" w:hAnsi="Garamond"/>
        </w:rPr>
        <w:t xml:space="preserve">. </w:t>
      </w:r>
      <w:commentRangeStart w:id="3"/>
      <w:r w:rsidR="006B5470">
        <w:rPr>
          <w:rFonts w:ascii="Garamond" w:hAnsi="Garamond"/>
        </w:rPr>
        <w:t xml:space="preserve">Figure 10. </w:t>
      </w:r>
      <w:r w:rsidR="006B5470" w:rsidRPr="006B5470">
        <w:rPr>
          <w:rFonts w:ascii="Garamond" w:hAnsi="Garamond"/>
        </w:rPr>
        <w:t>Relationship between Phone Contact Frequency &amp; Customers’ Responses</w:t>
      </w:r>
      <w:commentRangeEnd w:id="3"/>
      <w:r w:rsidR="00A41276">
        <w:rPr>
          <w:rStyle w:val="CommentReference"/>
        </w:rPr>
        <w:commentReference w:id="3"/>
      </w:r>
      <w:r w:rsidR="006B5470">
        <w:rPr>
          <w:rFonts w:ascii="Garamond" w:hAnsi="Garamond"/>
        </w:rPr>
        <w:t xml:space="preserve"> illustrates that </w:t>
      </w:r>
      <w:r w:rsidR="00F95837">
        <w:rPr>
          <w:rFonts w:ascii="Garamond" w:hAnsi="Garamond"/>
        </w:rPr>
        <w:t xml:space="preserve">the probability of customers’ subscription is the highest if 0 days passed by after the certain customer was last contacted. The second highest subscription probability point is that if 1 day passed by after the certain customer was last contacted. The lowest probability of subscription happens at around </w:t>
      </w:r>
      <w:commentRangeStart w:id="4"/>
      <w:r w:rsidR="00F95837">
        <w:rPr>
          <w:rFonts w:ascii="Garamond" w:hAnsi="Garamond"/>
        </w:rPr>
        <w:t xml:space="preserve">half of a day </w:t>
      </w:r>
      <w:commentRangeEnd w:id="4"/>
      <w:r w:rsidR="00A41276">
        <w:rPr>
          <w:rStyle w:val="CommentReference"/>
        </w:rPr>
        <w:commentReference w:id="4"/>
      </w:r>
      <w:r w:rsidR="00F95837">
        <w:rPr>
          <w:rFonts w:ascii="Garamond" w:hAnsi="Garamond"/>
        </w:rPr>
        <w:t xml:space="preserve">passed by after the certain customer was last contacted. </w:t>
      </w:r>
      <w:commentRangeStart w:id="5"/>
      <w:r w:rsidR="00301A1C">
        <w:rPr>
          <w:rFonts w:ascii="Garamond" w:hAnsi="Garamond"/>
        </w:rPr>
        <w:t xml:space="preserve">The result suggests the </w:t>
      </w:r>
      <w:commentRangeEnd w:id="5"/>
      <w:r w:rsidR="00A41276">
        <w:rPr>
          <w:rStyle w:val="CommentReference"/>
        </w:rPr>
        <w:commentReference w:id="5"/>
      </w:r>
      <w:r w:rsidR="00301A1C">
        <w:rPr>
          <w:rFonts w:ascii="Garamond" w:hAnsi="Garamond"/>
        </w:rPr>
        <w:t xml:space="preserve">bank should make phone contact with certain customer again at the same day or one day after the customer was last contacted. </w:t>
      </w:r>
      <w:r w:rsidR="00F95837">
        <w:rPr>
          <w:rFonts w:ascii="Garamond" w:hAnsi="Garamond"/>
        </w:rPr>
        <w:t>T</w:t>
      </w:r>
      <w:r w:rsidR="007954F6" w:rsidRPr="007954F6">
        <w:rPr>
          <w:rFonts w:ascii="Garamond" w:hAnsi="Garamond"/>
        </w:rPr>
        <w:t xml:space="preserve">he second important </w:t>
      </w:r>
      <w:r w:rsidR="00067668">
        <w:rPr>
          <w:rFonts w:ascii="Garamond" w:hAnsi="Garamond"/>
        </w:rPr>
        <w:t xml:space="preserve">factor is </w:t>
      </w:r>
      <w:r w:rsidR="007954F6" w:rsidRPr="007954F6">
        <w:rPr>
          <w:rFonts w:ascii="Garamond" w:hAnsi="Garamond"/>
        </w:rPr>
        <w:t>the number of employees of direct marketing</w:t>
      </w:r>
      <w:r w:rsidR="007954F6">
        <w:rPr>
          <w:rFonts w:ascii="Garamond" w:hAnsi="Garamond"/>
        </w:rPr>
        <w:t>, and it measures the size of direct marketing department.</w:t>
      </w:r>
      <w:r w:rsidR="007954F6" w:rsidRPr="007954F6">
        <w:rPr>
          <w:rFonts w:ascii="Garamond" w:hAnsi="Garamond"/>
        </w:rPr>
        <w:t xml:space="preserve"> </w:t>
      </w:r>
      <w:r w:rsidR="002335CE">
        <w:rPr>
          <w:rFonts w:ascii="Garamond" w:hAnsi="Garamond"/>
        </w:rPr>
        <w:t>Figure 11.</w:t>
      </w:r>
      <w:r w:rsidR="002335CE" w:rsidRPr="002335CE">
        <w:rPr>
          <w:rFonts w:ascii="Garamond" w:hAnsi="Garamond"/>
        </w:rPr>
        <w:t xml:space="preserve"> </w:t>
      </w:r>
      <w:r w:rsidR="002335CE">
        <w:rPr>
          <w:rFonts w:ascii="Garamond" w:hAnsi="Garamond"/>
        </w:rPr>
        <w:t>Relationship between Size of Direct Marketing Department &amp; Customers’</w:t>
      </w:r>
      <w:commentRangeStart w:id="6"/>
      <w:r w:rsidR="002335CE">
        <w:rPr>
          <w:rFonts w:ascii="Garamond" w:hAnsi="Garamond"/>
        </w:rPr>
        <w:t xml:space="preserve"> Responses</w:t>
      </w:r>
      <w:r w:rsidR="002335CE" w:rsidRPr="007954F6">
        <w:rPr>
          <w:rFonts w:ascii="Garamond" w:hAnsi="Garamond"/>
        </w:rPr>
        <w:t xml:space="preserve"> </w:t>
      </w:r>
      <w:commentRangeEnd w:id="6"/>
      <w:r w:rsidR="00A41276">
        <w:rPr>
          <w:rStyle w:val="CommentReference"/>
        </w:rPr>
        <w:commentReference w:id="6"/>
      </w:r>
      <w:r w:rsidR="002335CE">
        <w:rPr>
          <w:rFonts w:ascii="Garamond" w:hAnsi="Garamond"/>
        </w:rPr>
        <w:t xml:space="preserve">suggests that on average, the bigger the size of direct marketing department, the higher the probability that the customers will subscribe bank’s offer. However, after the size of direct marketing department employees reaches about 5,200, the probability of customers’ subscription will decrease. </w:t>
      </w:r>
      <w:r w:rsidR="00F95837">
        <w:rPr>
          <w:rFonts w:ascii="Garamond" w:hAnsi="Garamond"/>
        </w:rPr>
        <w:t xml:space="preserve">The lowest probability of customers’ subscription happens when the size of direct marketing department employees is around 5,010. </w:t>
      </w:r>
      <w:r w:rsidR="002335CE">
        <w:rPr>
          <w:rFonts w:ascii="Garamond" w:hAnsi="Garamond"/>
        </w:rPr>
        <w:t xml:space="preserve">Hence the optimal size of the bank’s direct marketing department is 5,200 employees. </w:t>
      </w:r>
      <w:r w:rsidR="0009283E">
        <w:rPr>
          <w:rFonts w:ascii="Garamond" w:hAnsi="Garamond"/>
        </w:rPr>
        <w:t>Even though those two partial dependence plots do not give specific relationship between the predictors and customers’ responses, they provide us with useful information about the optimal and worst circumstances of the probability of customers’ subscription.</w:t>
      </w:r>
    </w:p>
    <w:p w14:paraId="1A558D0A" w14:textId="14FF4540" w:rsidR="00824946" w:rsidRDefault="00824946" w:rsidP="008562C9">
      <w:pPr>
        <w:spacing w:line="360" w:lineRule="auto"/>
        <w:jc w:val="center"/>
        <w:rPr>
          <w:rFonts w:ascii="Garamond" w:hAnsi="Garamond"/>
        </w:rPr>
      </w:pPr>
      <w:r>
        <w:rPr>
          <w:rFonts w:ascii="Garamond" w:hAnsi="Garamond"/>
        </w:rPr>
        <w:t xml:space="preserve">Figure 10. Relationship between </w:t>
      </w:r>
      <w:r w:rsidR="003F2C88">
        <w:rPr>
          <w:rFonts w:ascii="Garamond" w:hAnsi="Garamond"/>
        </w:rPr>
        <w:t>P</w:t>
      </w:r>
      <w:r>
        <w:rPr>
          <w:rFonts w:ascii="Garamond" w:hAnsi="Garamond"/>
        </w:rPr>
        <w:t xml:space="preserve">hone </w:t>
      </w:r>
      <w:r w:rsidR="003F2C88">
        <w:rPr>
          <w:rFonts w:ascii="Garamond" w:hAnsi="Garamond"/>
        </w:rPr>
        <w:t>C</w:t>
      </w:r>
      <w:r>
        <w:rPr>
          <w:rFonts w:ascii="Garamond" w:hAnsi="Garamond"/>
        </w:rPr>
        <w:t xml:space="preserve">ontact </w:t>
      </w:r>
      <w:r w:rsidR="003F2C88">
        <w:rPr>
          <w:rFonts w:ascii="Garamond" w:hAnsi="Garamond"/>
        </w:rPr>
        <w:t>F</w:t>
      </w:r>
      <w:r>
        <w:rPr>
          <w:rFonts w:ascii="Garamond" w:hAnsi="Garamond"/>
        </w:rPr>
        <w:t xml:space="preserve">requency </w:t>
      </w:r>
      <w:r w:rsidR="003F2C88">
        <w:rPr>
          <w:rFonts w:ascii="Garamond" w:hAnsi="Garamond"/>
        </w:rPr>
        <w:t>&amp;</w:t>
      </w:r>
      <w:r>
        <w:rPr>
          <w:rFonts w:ascii="Garamond" w:hAnsi="Garamond"/>
        </w:rPr>
        <w:t xml:space="preserve"> </w:t>
      </w:r>
      <w:r w:rsidR="003F2C88">
        <w:rPr>
          <w:rFonts w:ascii="Garamond" w:hAnsi="Garamond"/>
        </w:rPr>
        <w:t>C</w:t>
      </w:r>
      <w:r>
        <w:rPr>
          <w:rFonts w:ascii="Garamond" w:hAnsi="Garamond"/>
        </w:rPr>
        <w:t xml:space="preserve">ustomers’ </w:t>
      </w:r>
      <w:r w:rsidR="003F2C88">
        <w:rPr>
          <w:rFonts w:ascii="Garamond" w:hAnsi="Garamond"/>
        </w:rPr>
        <w:t>R</w:t>
      </w:r>
      <w:r>
        <w:rPr>
          <w:rFonts w:ascii="Garamond" w:hAnsi="Garamond"/>
        </w:rPr>
        <w:t>esponses</w:t>
      </w:r>
    </w:p>
    <w:p w14:paraId="5840F191" w14:textId="3427B8B2" w:rsidR="00824946" w:rsidRDefault="00824946" w:rsidP="008562C9">
      <w:pPr>
        <w:spacing w:line="360" w:lineRule="auto"/>
        <w:jc w:val="center"/>
        <w:rPr>
          <w:rFonts w:ascii="Garamond" w:hAnsi="Garamond"/>
        </w:rPr>
      </w:pPr>
      <w:commentRangeStart w:id="8"/>
      <w:r w:rsidRPr="0092417D">
        <w:rPr>
          <w:rFonts w:ascii="Garamond" w:hAnsi="Garamond"/>
          <w:noProof/>
        </w:rPr>
        <w:drawing>
          <wp:inline distT="0" distB="0" distL="0" distR="0" wp14:anchorId="475E3121" wp14:editId="0127AD16">
            <wp:extent cx="3307404" cy="1772425"/>
            <wp:effectExtent l="0" t="0" r="0" b="5715"/>
            <wp:docPr id="10"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3459" t="5315" r="2298" b="3364"/>
                    <a:stretch/>
                  </pic:blipFill>
                  <pic:spPr bwMode="auto">
                    <a:xfrm>
                      <a:off x="0" y="0"/>
                      <a:ext cx="3310882" cy="1774289"/>
                    </a:xfrm>
                    <a:prstGeom prst="rect">
                      <a:avLst/>
                    </a:prstGeom>
                    <a:ln>
                      <a:noFill/>
                    </a:ln>
                    <a:extLst>
                      <a:ext uri="{53640926-AAD7-44D8-BBD7-CCE9431645EC}">
                        <a14:shadowObscured xmlns:a14="http://schemas.microsoft.com/office/drawing/2010/main"/>
                      </a:ext>
                    </a:extLst>
                  </pic:spPr>
                </pic:pic>
              </a:graphicData>
            </a:graphic>
          </wp:inline>
        </w:drawing>
      </w:r>
      <w:commentRangeEnd w:id="8"/>
      <w:r w:rsidR="00A41276">
        <w:rPr>
          <w:rStyle w:val="CommentReference"/>
        </w:rPr>
        <w:commentReference w:id="8"/>
      </w:r>
    </w:p>
    <w:p w14:paraId="275B768E" w14:textId="7ADFE665" w:rsidR="00824946" w:rsidRDefault="00824946">
      <w:pPr>
        <w:spacing w:line="360" w:lineRule="auto"/>
        <w:rPr>
          <w:rFonts w:ascii="Garamond" w:hAnsi="Garamond"/>
        </w:rPr>
      </w:pPr>
    </w:p>
    <w:p w14:paraId="7A96B576" w14:textId="4D1604CC" w:rsidR="00824946" w:rsidRDefault="003F2C88" w:rsidP="008562C9">
      <w:pPr>
        <w:spacing w:line="360" w:lineRule="auto"/>
        <w:jc w:val="center"/>
        <w:rPr>
          <w:rFonts w:ascii="Garamond" w:hAnsi="Garamond"/>
        </w:rPr>
      </w:pPr>
      <w:r>
        <w:rPr>
          <w:rFonts w:ascii="Garamond" w:hAnsi="Garamond"/>
        </w:rPr>
        <w:t>Figure 11. Relationship between Size of Direct Marketing Department &amp; Customers’ Responses</w:t>
      </w:r>
    </w:p>
    <w:p w14:paraId="28AF8619" w14:textId="438AAF2A" w:rsidR="0092417D" w:rsidRDefault="0092417D" w:rsidP="008562C9">
      <w:pPr>
        <w:spacing w:line="360" w:lineRule="auto"/>
        <w:jc w:val="center"/>
        <w:rPr>
          <w:rFonts w:ascii="Garamond" w:hAnsi="Garamond"/>
        </w:rPr>
      </w:pPr>
      <w:commentRangeStart w:id="9"/>
      <w:r w:rsidRPr="0092417D">
        <w:rPr>
          <w:rFonts w:ascii="Garamond" w:hAnsi="Garamond"/>
          <w:noProof/>
        </w:rPr>
        <w:lastRenderedPageBreak/>
        <w:drawing>
          <wp:inline distT="0" distB="0" distL="0" distR="0" wp14:anchorId="1BD20488" wp14:editId="31B26960">
            <wp:extent cx="3482502" cy="1843167"/>
            <wp:effectExtent l="0" t="0" r="0" b="0"/>
            <wp:docPr id="9" name="Picture 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3460" t="6253" r="2444" b="3696"/>
                    <a:stretch/>
                  </pic:blipFill>
                  <pic:spPr bwMode="auto">
                    <a:xfrm>
                      <a:off x="0" y="0"/>
                      <a:ext cx="3492131" cy="1848263"/>
                    </a:xfrm>
                    <a:prstGeom prst="rect">
                      <a:avLst/>
                    </a:prstGeom>
                    <a:ln>
                      <a:noFill/>
                    </a:ln>
                    <a:extLst>
                      <a:ext uri="{53640926-AAD7-44D8-BBD7-CCE9431645EC}">
                        <a14:shadowObscured xmlns:a14="http://schemas.microsoft.com/office/drawing/2010/main"/>
                      </a:ext>
                    </a:extLst>
                  </pic:spPr>
                </pic:pic>
              </a:graphicData>
            </a:graphic>
          </wp:inline>
        </w:drawing>
      </w:r>
      <w:commentRangeEnd w:id="9"/>
      <w:r w:rsidR="00A41276">
        <w:rPr>
          <w:rStyle w:val="CommentReference"/>
        </w:rPr>
        <w:commentReference w:id="9"/>
      </w:r>
    </w:p>
    <w:p w14:paraId="3A6EC1FD" w14:textId="40E3A9A2" w:rsidR="0092417D" w:rsidRPr="008562C9" w:rsidRDefault="0092417D">
      <w:pPr>
        <w:spacing w:line="360" w:lineRule="auto"/>
        <w:rPr>
          <w:rFonts w:ascii="Garamond" w:hAnsi="Garamond"/>
        </w:rPr>
      </w:pPr>
    </w:p>
    <w:p w14:paraId="301CCCCF" w14:textId="6CCDC21C" w:rsidR="00D41D67" w:rsidRPr="008562C9" w:rsidRDefault="00D41D67" w:rsidP="008562C9">
      <w:pPr>
        <w:spacing w:line="360" w:lineRule="auto"/>
        <w:rPr>
          <w:rFonts w:ascii="Garamond" w:hAnsi="Garamond"/>
        </w:rPr>
      </w:pPr>
    </w:p>
    <w:p w14:paraId="167CC702" w14:textId="20D86BB7" w:rsidR="005A6710" w:rsidRPr="008562C9" w:rsidRDefault="005A6710" w:rsidP="00E24C84">
      <w:pPr>
        <w:spacing w:line="360" w:lineRule="auto"/>
        <w:rPr>
          <w:rFonts w:ascii="Garamond" w:hAnsi="Garamond"/>
          <w:color w:val="C00000"/>
        </w:rPr>
      </w:pPr>
    </w:p>
    <w:p w14:paraId="5983A79F" w14:textId="77777777" w:rsidR="005A6710" w:rsidRPr="008562C9" w:rsidRDefault="005A6710" w:rsidP="005A6710">
      <w:pPr>
        <w:rPr>
          <w:rFonts w:ascii="Garamond" w:hAnsi="Garamond"/>
        </w:rPr>
      </w:pPr>
      <w:r w:rsidRPr="008562C9">
        <w:rPr>
          <w:rFonts w:ascii="Garamond" w:hAnsi="Garamond"/>
        </w:rPr>
        <w:t>General Comments:</w:t>
      </w:r>
    </w:p>
    <w:p w14:paraId="2AC26E08" w14:textId="77777777" w:rsidR="005A6710" w:rsidRPr="008562C9" w:rsidRDefault="005A6710" w:rsidP="005A6710">
      <w:pPr>
        <w:rPr>
          <w:rFonts w:ascii="Garamond" w:hAnsi="Garamond"/>
        </w:rPr>
      </w:pPr>
    </w:p>
    <w:p w14:paraId="0003F8A2" w14:textId="77777777" w:rsidR="005A6710" w:rsidRPr="008562C9" w:rsidRDefault="005A6710" w:rsidP="005A6710">
      <w:pPr>
        <w:rPr>
          <w:rFonts w:ascii="Garamond" w:hAnsi="Garamond"/>
        </w:rPr>
      </w:pPr>
      <w:r w:rsidRPr="008562C9">
        <w:rPr>
          <w:rFonts w:ascii="Garamond" w:hAnsi="Garamond"/>
        </w:rPr>
        <w:t>Please refer to my slides talking about how to present your research in paper and in presentation. Clarity is the top priority! Define variable before using them (or concurrently); define terms immediately when you introduce them; explain table/figure first before show them;…</w:t>
      </w:r>
    </w:p>
    <w:p w14:paraId="33661C85" w14:textId="77777777" w:rsidR="005A6710" w:rsidRPr="008562C9" w:rsidRDefault="005A6710" w:rsidP="005A6710">
      <w:pPr>
        <w:rPr>
          <w:rFonts w:ascii="Garamond" w:hAnsi="Garamond"/>
        </w:rPr>
      </w:pPr>
    </w:p>
    <w:p w14:paraId="63562AFE" w14:textId="2A2B08E2" w:rsidR="005A6710" w:rsidRPr="008562C9" w:rsidRDefault="005A6710" w:rsidP="005A6710">
      <w:pPr>
        <w:rPr>
          <w:rFonts w:ascii="Garamond" w:hAnsi="Garamond"/>
        </w:rPr>
      </w:pPr>
      <w:r w:rsidRPr="008562C9">
        <w:rPr>
          <w:rFonts w:ascii="Garamond" w:hAnsi="Garamond"/>
        </w:rPr>
        <w:t>What is the purpose of your project? I thought you have a well defined research question and you just need to show that the answers you deliver to the questions are solid and well grounded. I don’t think you need to show case all possible models that you can think of. You need to choose one to be “THE ONE” model that you will use and you can say that you tried others and here is why this one stands out.</w:t>
      </w:r>
    </w:p>
    <w:p w14:paraId="50009A8C" w14:textId="77777777" w:rsidR="005A6710" w:rsidRPr="008562C9" w:rsidRDefault="005A6710" w:rsidP="005A6710">
      <w:pPr>
        <w:rPr>
          <w:rFonts w:ascii="Garamond" w:hAnsi="Garamond"/>
        </w:rPr>
      </w:pPr>
    </w:p>
    <w:p w14:paraId="29A90840" w14:textId="7701037B" w:rsidR="005A6710" w:rsidRPr="008562C9" w:rsidRDefault="005A6710" w:rsidP="008562C9">
      <w:pPr>
        <w:rPr>
          <w:rFonts w:ascii="Garamond" w:hAnsi="Garamond"/>
          <w:color w:val="C00000"/>
        </w:rPr>
      </w:pPr>
      <w:r w:rsidRPr="008562C9">
        <w:rPr>
          <w:rFonts w:ascii="Garamond" w:hAnsi="Garamond"/>
        </w:rPr>
        <w:t>You need to show the flow of thoughts in constructing your regression model. Starting with your research questions, then data, then how that leads to your model selection and the final econometrics model that you will estimate. You may identify the econometric issues in the model construction (e.g. variable endogeneity) and how you will deal with it. You will (very likely) encounter other econometric issues in executing the regression (e.g. homoskedasticity test, weak instrument test…) and you need to figure out how to deal with those issues, which will be part of your next assignment.</w:t>
      </w:r>
    </w:p>
    <w:sectPr w:rsidR="005A6710" w:rsidRPr="008562C9" w:rsidSect="00D970E4">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 w:author="Cornelia Ilin" w:date="2019-10-23T11:57:00Z" w:initials="CI">
    <w:p w14:paraId="58C54242" w14:textId="77777777" w:rsidR="000D5655" w:rsidRDefault="000D5655">
      <w:pPr>
        <w:pStyle w:val="CommentText"/>
      </w:pPr>
      <w:r>
        <w:rPr>
          <w:rStyle w:val="CommentReference"/>
        </w:rPr>
        <w:annotationRef/>
      </w:r>
      <w:r>
        <w:t>Define… how many bootstraps did you do?</w:t>
      </w:r>
    </w:p>
  </w:comment>
  <w:comment w:id="2" w:author="Cornelia Ilin [2]" w:date="2019-12-02T18:24:00Z" w:initials="CI">
    <w:p w14:paraId="166748F8" w14:textId="68075894" w:rsidR="00A41276" w:rsidRDefault="00A41276">
      <w:pPr>
        <w:pStyle w:val="CommentText"/>
      </w:pPr>
      <w:r>
        <w:rPr>
          <w:rStyle w:val="CommentReference"/>
        </w:rPr>
        <w:annotationRef/>
      </w:r>
      <w:r>
        <w:t>Affects the prediction accuracy the most?</w:t>
      </w:r>
    </w:p>
  </w:comment>
  <w:comment w:id="3" w:author="Cornelia Ilin [2]" w:date="2019-12-02T18:22:00Z" w:initials="CI">
    <w:p w14:paraId="58C8AAC9" w14:textId="458F038E" w:rsidR="00A41276" w:rsidRDefault="00A41276">
      <w:pPr>
        <w:pStyle w:val="CommentText"/>
      </w:pPr>
      <w:r>
        <w:rPr>
          <w:rStyle w:val="CommentReference"/>
        </w:rPr>
        <w:annotationRef/>
      </w:r>
      <w:r>
        <w:t>Is this summary stats from your data?</w:t>
      </w:r>
    </w:p>
  </w:comment>
  <w:comment w:id="4" w:author="Cornelia Ilin [2]" w:date="2019-12-02T18:20:00Z" w:initials="CI">
    <w:p w14:paraId="6D64496A" w14:textId="1E91C1E8" w:rsidR="00A41276" w:rsidRDefault="00A41276">
      <w:pPr>
        <w:pStyle w:val="CommentText"/>
      </w:pPr>
      <w:r>
        <w:rPr>
          <w:rStyle w:val="CommentReference"/>
        </w:rPr>
        <w:annotationRef/>
      </w:r>
      <w:r>
        <w:t>½ day is between 0 and 1, how can this give you the lowest probability?</w:t>
      </w:r>
    </w:p>
  </w:comment>
  <w:comment w:id="5" w:author="Cornelia Ilin [2]" w:date="2019-12-02T18:23:00Z" w:initials="CI">
    <w:p w14:paraId="15C6941F" w14:textId="372B624F" w:rsidR="00A41276" w:rsidRDefault="00A41276">
      <w:pPr>
        <w:pStyle w:val="CommentText"/>
      </w:pPr>
      <w:r>
        <w:rPr>
          <w:rStyle w:val="CommentReference"/>
        </w:rPr>
        <w:annotationRef/>
      </w:r>
      <w:r>
        <w:t>Do you conclude this by looking at summary stats of your data?</w:t>
      </w:r>
    </w:p>
  </w:comment>
  <w:comment w:id="6" w:author="Cornelia Ilin [2]" w:date="2019-12-02T18:26:00Z" w:initials="CI">
    <w:p w14:paraId="26101AE4" w14:textId="6A4B51A4" w:rsidR="00A41276" w:rsidRDefault="00A41276">
      <w:pPr>
        <w:pStyle w:val="CommentText"/>
      </w:pPr>
      <w:r>
        <w:rPr>
          <w:rStyle w:val="CommentReference"/>
        </w:rPr>
        <w:annotationRef/>
      </w:r>
      <w:r>
        <w:t>See comments above. Explain how you derived these conclusions</w:t>
      </w:r>
      <w:bookmarkStart w:id="7" w:name="_GoBack"/>
      <w:bookmarkEnd w:id="7"/>
    </w:p>
  </w:comment>
  <w:comment w:id="8" w:author="Cornelia Ilin [2]" w:date="2019-12-02T18:23:00Z" w:initials="CI">
    <w:p w14:paraId="1A883787" w14:textId="72CBF6C3" w:rsidR="00A41276" w:rsidRDefault="00A41276">
      <w:pPr>
        <w:pStyle w:val="CommentText"/>
      </w:pPr>
      <w:r>
        <w:rPr>
          <w:rStyle w:val="CommentReference"/>
        </w:rPr>
        <w:annotationRef/>
      </w:r>
      <w:r>
        <w:t>I don’t understand how number of days passed can be negative</w:t>
      </w:r>
    </w:p>
  </w:comment>
  <w:comment w:id="9" w:author="Cornelia Ilin [2]" w:date="2019-12-02T18:25:00Z" w:initials="CI">
    <w:p w14:paraId="7CDE0EF6" w14:textId="1DB0E363" w:rsidR="00A41276" w:rsidRDefault="00A41276">
      <w:pPr>
        <w:pStyle w:val="CommentText"/>
      </w:pPr>
      <w:r>
        <w:rPr>
          <w:rStyle w:val="CommentReference"/>
        </w:rPr>
        <w:annotationRef/>
      </w:r>
      <w:r>
        <w:t>What is partial dependence? The y axis has negative responses, if it’s a consumer response (0 or 1) how can it be negative?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58C54242" w15:done="0"/>
  <w15:commentEx w15:paraId="166748F8" w15:done="0"/>
  <w15:commentEx w15:paraId="58C8AAC9" w15:done="0"/>
  <w15:commentEx w15:paraId="6D64496A" w15:done="0"/>
  <w15:commentEx w15:paraId="15C6941F" w15:done="0"/>
  <w15:commentEx w15:paraId="26101AE4" w15:done="0"/>
  <w15:commentEx w15:paraId="1A883787" w15:done="0"/>
  <w15:commentEx w15:paraId="7CDE0EF6"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8C54242" w16cid:durableId="215ABE92"/>
  <w16cid:commentId w16cid:paraId="166748F8" w16cid:durableId="218FD561"/>
  <w16cid:commentId w16cid:paraId="58C8AAC9" w16cid:durableId="218FD4F0"/>
  <w16cid:commentId w16cid:paraId="6D64496A" w16cid:durableId="218FD473"/>
  <w16cid:commentId w16cid:paraId="15C6941F" w16cid:durableId="218FD535"/>
  <w16cid:commentId w16cid:paraId="26101AE4" w16cid:durableId="218FD5D8"/>
  <w16cid:commentId w16cid:paraId="1A883787" w16cid:durableId="218FD512"/>
  <w16cid:commentId w16cid:paraId="7CDE0EF6" w16cid:durableId="218FD598"/>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Segoe UI">
    <w:altName w:val="Sylfaen"/>
    <w:panose1 w:val="020B0502040204020203"/>
    <w:charset w:val="00"/>
    <w:family w:val="swiss"/>
    <w:pitch w:val="variable"/>
    <w:sig w:usb0="E4002EFF" w:usb1="C000E47F" w:usb2="00000009" w:usb3="00000000" w:csb0="000001FF" w:csb1="00000000"/>
  </w:font>
  <w:font w:name="Garamond">
    <w:altName w:val="Garamond"/>
    <w:panose1 w:val="02020404030301010803"/>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Cornelia Ilin">
    <w15:presenceInfo w15:providerId="AD" w15:userId="S-1-5-21-944445629-1489980678-184074267-585215"/>
  </w15:person>
  <w15:person w15:author="Cornelia Ilin [2]">
    <w15:presenceInfo w15:providerId="AD" w15:userId="S::cilin@wisc.edu::06547e05-fb0b-4b98-af3d-feb901bb3d0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90"/>
  <w:trackRevisions/>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008C3"/>
    <w:rsid w:val="00004E89"/>
    <w:rsid w:val="0002052A"/>
    <w:rsid w:val="0002337A"/>
    <w:rsid w:val="00031C47"/>
    <w:rsid w:val="0005757A"/>
    <w:rsid w:val="00067668"/>
    <w:rsid w:val="0009283E"/>
    <w:rsid w:val="00094E31"/>
    <w:rsid w:val="000D5655"/>
    <w:rsid w:val="001073DE"/>
    <w:rsid w:val="00131CB4"/>
    <w:rsid w:val="00133416"/>
    <w:rsid w:val="0014212D"/>
    <w:rsid w:val="00145EF5"/>
    <w:rsid w:val="00147457"/>
    <w:rsid w:val="001657E4"/>
    <w:rsid w:val="00176EC0"/>
    <w:rsid w:val="00185569"/>
    <w:rsid w:val="001877AA"/>
    <w:rsid w:val="0019493C"/>
    <w:rsid w:val="001B4A5F"/>
    <w:rsid w:val="001C41CA"/>
    <w:rsid w:val="001D0A2F"/>
    <w:rsid w:val="00205251"/>
    <w:rsid w:val="002062B9"/>
    <w:rsid w:val="00223837"/>
    <w:rsid w:val="002335CE"/>
    <w:rsid w:val="00243E1B"/>
    <w:rsid w:val="002564BD"/>
    <w:rsid w:val="00264461"/>
    <w:rsid w:val="002A2E30"/>
    <w:rsid w:val="002B0E72"/>
    <w:rsid w:val="002B53C9"/>
    <w:rsid w:val="002F16B7"/>
    <w:rsid w:val="00301A1C"/>
    <w:rsid w:val="00302BFE"/>
    <w:rsid w:val="00306787"/>
    <w:rsid w:val="003156A3"/>
    <w:rsid w:val="00324390"/>
    <w:rsid w:val="00326F33"/>
    <w:rsid w:val="00362463"/>
    <w:rsid w:val="00366153"/>
    <w:rsid w:val="0036637D"/>
    <w:rsid w:val="00366419"/>
    <w:rsid w:val="00377399"/>
    <w:rsid w:val="003B2C42"/>
    <w:rsid w:val="003C5B0A"/>
    <w:rsid w:val="003D1043"/>
    <w:rsid w:val="003D5A07"/>
    <w:rsid w:val="003F2C88"/>
    <w:rsid w:val="00401608"/>
    <w:rsid w:val="0041729D"/>
    <w:rsid w:val="00425459"/>
    <w:rsid w:val="004526B8"/>
    <w:rsid w:val="0047203E"/>
    <w:rsid w:val="00493A72"/>
    <w:rsid w:val="004A5A57"/>
    <w:rsid w:val="004B1481"/>
    <w:rsid w:val="004E0642"/>
    <w:rsid w:val="00511380"/>
    <w:rsid w:val="00517776"/>
    <w:rsid w:val="0052713D"/>
    <w:rsid w:val="0054342C"/>
    <w:rsid w:val="00554C49"/>
    <w:rsid w:val="005858C5"/>
    <w:rsid w:val="005944B3"/>
    <w:rsid w:val="005A6710"/>
    <w:rsid w:val="005B373C"/>
    <w:rsid w:val="005C5574"/>
    <w:rsid w:val="005F2BB4"/>
    <w:rsid w:val="005F4D8F"/>
    <w:rsid w:val="006273E9"/>
    <w:rsid w:val="00653BBF"/>
    <w:rsid w:val="0065416E"/>
    <w:rsid w:val="00655260"/>
    <w:rsid w:val="00664826"/>
    <w:rsid w:val="006829DF"/>
    <w:rsid w:val="0068756E"/>
    <w:rsid w:val="00690AB6"/>
    <w:rsid w:val="006B0E52"/>
    <w:rsid w:val="006B3F52"/>
    <w:rsid w:val="006B5470"/>
    <w:rsid w:val="006D39A9"/>
    <w:rsid w:val="006E3AB7"/>
    <w:rsid w:val="007028FE"/>
    <w:rsid w:val="00720FAD"/>
    <w:rsid w:val="00722B8D"/>
    <w:rsid w:val="00732F30"/>
    <w:rsid w:val="0073371B"/>
    <w:rsid w:val="007510A1"/>
    <w:rsid w:val="00757AD1"/>
    <w:rsid w:val="007775D6"/>
    <w:rsid w:val="007821C0"/>
    <w:rsid w:val="007866DC"/>
    <w:rsid w:val="007954F6"/>
    <w:rsid w:val="007A237D"/>
    <w:rsid w:val="007D0E6F"/>
    <w:rsid w:val="007D3F48"/>
    <w:rsid w:val="007D51C9"/>
    <w:rsid w:val="007D79CB"/>
    <w:rsid w:val="008103DE"/>
    <w:rsid w:val="00822748"/>
    <w:rsid w:val="00824946"/>
    <w:rsid w:val="00833DF8"/>
    <w:rsid w:val="00841E72"/>
    <w:rsid w:val="00852E97"/>
    <w:rsid w:val="008562C9"/>
    <w:rsid w:val="008701FF"/>
    <w:rsid w:val="008823F0"/>
    <w:rsid w:val="008954C9"/>
    <w:rsid w:val="008B416A"/>
    <w:rsid w:val="008C04E9"/>
    <w:rsid w:val="008C4089"/>
    <w:rsid w:val="008E51EB"/>
    <w:rsid w:val="008E64FB"/>
    <w:rsid w:val="00916B0A"/>
    <w:rsid w:val="0092417D"/>
    <w:rsid w:val="00932209"/>
    <w:rsid w:val="009357B6"/>
    <w:rsid w:val="0096046C"/>
    <w:rsid w:val="00973688"/>
    <w:rsid w:val="00984471"/>
    <w:rsid w:val="00997186"/>
    <w:rsid w:val="009A4929"/>
    <w:rsid w:val="009A6496"/>
    <w:rsid w:val="009A79A6"/>
    <w:rsid w:val="009B103D"/>
    <w:rsid w:val="009D5039"/>
    <w:rsid w:val="009E48E7"/>
    <w:rsid w:val="00A037B3"/>
    <w:rsid w:val="00A1413C"/>
    <w:rsid w:val="00A32FAD"/>
    <w:rsid w:val="00A34B8F"/>
    <w:rsid w:val="00A41276"/>
    <w:rsid w:val="00A41DDC"/>
    <w:rsid w:val="00A62377"/>
    <w:rsid w:val="00A653E4"/>
    <w:rsid w:val="00A84484"/>
    <w:rsid w:val="00A96819"/>
    <w:rsid w:val="00AD24CC"/>
    <w:rsid w:val="00AD6318"/>
    <w:rsid w:val="00B0142A"/>
    <w:rsid w:val="00B10458"/>
    <w:rsid w:val="00B15B21"/>
    <w:rsid w:val="00B23881"/>
    <w:rsid w:val="00B2591D"/>
    <w:rsid w:val="00B44527"/>
    <w:rsid w:val="00B51409"/>
    <w:rsid w:val="00B641F4"/>
    <w:rsid w:val="00B64AAE"/>
    <w:rsid w:val="00B830F8"/>
    <w:rsid w:val="00B8577F"/>
    <w:rsid w:val="00BD06BD"/>
    <w:rsid w:val="00BE26B8"/>
    <w:rsid w:val="00BF1506"/>
    <w:rsid w:val="00C05542"/>
    <w:rsid w:val="00C06EB8"/>
    <w:rsid w:val="00C11A9A"/>
    <w:rsid w:val="00C1453B"/>
    <w:rsid w:val="00C27E55"/>
    <w:rsid w:val="00C31C71"/>
    <w:rsid w:val="00C42908"/>
    <w:rsid w:val="00C53B07"/>
    <w:rsid w:val="00C543C4"/>
    <w:rsid w:val="00C73D7C"/>
    <w:rsid w:val="00C912EA"/>
    <w:rsid w:val="00C92CDB"/>
    <w:rsid w:val="00CA26D8"/>
    <w:rsid w:val="00CA62C6"/>
    <w:rsid w:val="00CB6356"/>
    <w:rsid w:val="00CB6840"/>
    <w:rsid w:val="00CD50ED"/>
    <w:rsid w:val="00CD6652"/>
    <w:rsid w:val="00CE7BF6"/>
    <w:rsid w:val="00CF32B4"/>
    <w:rsid w:val="00D10329"/>
    <w:rsid w:val="00D25D8C"/>
    <w:rsid w:val="00D41D67"/>
    <w:rsid w:val="00D63169"/>
    <w:rsid w:val="00D664A0"/>
    <w:rsid w:val="00D679E1"/>
    <w:rsid w:val="00D76618"/>
    <w:rsid w:val="00D82ACE"/>
    <w:rsid w:val="00D925C4"/>
    <w:rsid w:val="00D970E4"/>
    <w:rsid w:val="00DA4683"/>
    <w:rsid w:val="00DB407D"/>
    <w:rsid w:val="00DB675D"/>
    <w:rsid w:val="00DC17B1"/>
    <w:rsid w:val="00DF192F"/>
    <w:rsid w:val="00DF2CE2"/>
    <w:rsid w:val="00DF3021"/>
    <w:rsid w:val="00E008C3"/>
    <w:rsid w:val="00E175C4"/>
    <w:rsid w:val="00E206C6"/>
    <w:rsid w:val="00E23C6B"/>
    <w:rsid w:val="00E24C84"/>
    <w:rsid w:val="00E2564D"/>
    <w:rsid w:val="00E26E79"/>
    <w:rsid w:val="00E33486"/>
    <w:rsid w:val="00E4266F"/>
    <w:rsid w:val="00E435C8"/>
    <w:rsid w:val="00E50422"/>
    <w:rsid w:val="00E5470A"/>
    <w:rsid w:val="00E74FC7"/>
    <w:rsid w:val="00E85643"/>
    <w:rsid w:val="00E91688"/>
    <w:rsid w:val="00EA58DF"/>
    <w:rsid w:val="00EB7140"/>
    <w:rsid w:val="00EC4F1B"/>
    <w:rsid w:val="00EE2083"/>
    <w:rsid w:val="00EE2DF2"/>
    <w:rsid w:val="00EF1602"/>
    <w:rsid w:val="00F0422E"/>
    <w:rsid w:val="00F10369"/>
    <w:rsid w:val="00F23916"/>
    <w:rsid w:val="00F32F4C"/>
    <w:rsid w:val="00F5384F"/>
    <w:rsid w:val="00F77F8B"/>
    <w:rsid w:val="00F95837"/>
    <w:rsid w:val="00FB1EC8"/>
    <w:rsid w:val="00FB468F"/>
    <w:rsid w:val="00FC473E"/>
    <w:rsid w:val="00FE2A3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FB9996"/>
  <w15:chartTrackingRefBased/>
  <w15:docId w15:val="{B6FF051B-A1D8-A141-BA34-83CC5D580C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85643"/>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semiHidden/>
    <w:unhideWhenUsed/>
    <w:rsid w:val="00FE2A38"/>
    <w:rPr>
      <w:color w:val="0000FF"/>
      <w:u w:val="single"/>
    </w:rPr>
  </w:style>
  <w:style w:type="character" w:styleId="PlaceholderText">
    <w:name w:val="Placeholder Text"/>
    <w:basedOn w:val="DefaultParagraphFont"/>
    <w:uiPriority w:val="99"/>
    <w:semiHidden/>
    <w:rsid w:val="00B0142A"/>
    <w:rPr>
      <w:color w:val="808080"/>
    </w:rPr>
  </w:style>
  <w:style w:type="table" w:styleId="TableGrid">
    <w:name w:val="Table Grid"/>
    <w:basedOn w:val="TableNormal"/>
    <w:uiPriority w:val="39"/>
    <w:rsid w:val="0036246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326F33"/>
    <w:rPr>
      <w:sz w:val="16"/>
      <w:szCs w:val="16"/>
    </w:rPr>
  </w:style>
  <w:style w:type="paragraph" w:styleId="CommentText">
    <w:name w:val="annotation text"/>
    <w:basedOn w:val="Normal"/>
    <w:link w:val="CommentTextChar"/>
    <w:uiPriority w:val="99"/>
    <w:semiHidden/>
    <w:unhideWhenUsed/>
    <w:rsid w:val="00326F33"/>
    <w:rPr>
      <w:sz w:val="20"/>
      <w:szCs w:val="20"/>
    </w:rPr>
  </w:style>
  <w:style w:type="character" w:customStyle="1" w:styleId="CommentTextChar">
    <w:name w:val="Comment Text Char"/>
    <w:basedOn w:val="DefaultParagraphFont"/>
    <w:link w:val="CommentText"/>
    <w:uiPriority w:val="99"/>
    <w:semiHidden/>
    <w:rsid w:val="00326F33"/>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326F33"/>
    <w:rPr>
      <w:b/>
      <w:bCs/>
    </w:rPr>
  </w:style>
  <w:style w:type="character" w:customStyle="1" w:styleId="CommentSubjectChar">
    <w:name w:val="Comment Subject Char"/>
    <w:basedOn w:val="CommentTextChar"/>
    <w:link w:val="CommentSubject"/>
    <w:uiPriority w:val="99"/>
    <w:semiHidden/>
    <w:rsid w:val="00326F33"/>
    <w:rPr>
      <w:rFonts w:ascii="Times New Roman" w:eastAsia="Times New Roman" w:hAnsi="Times New Roman" w:cs="Times New Roman"/>
      <w:b/>
      <w:bCs/>
      <w:sz w:val="20"/>
      <w:szCs w:val="20"/>
    </w:rPr>
  </w:style>
  <w:style w:type="paragraph" w:styleId="BalloonText">
    <w:name w:val="Balloon Text"/>
    <w:basedOn w:val="Normal"/>
    <w:link w:val="BalloonTextChar"/>
    <w:uiPriority w:val="99"/>
    <w:semiHidden/>
    <w:unhideWhenUsed/>
    <w:rsid w:val="00326F33"/>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26F33"/>
    <w:rPr>
      <w:rFonts w:ascii="Segoe UI" w:eastAsia="Times New Roman" w:hAnsi="Segoe UI" w:cs="Segoe UI"/>
      <w:sz w:val="18"/>
      <w:szCs w:val="18"/>
    </w:rPr>
  </w:style>
  <w:style w:type="paragraph" w:styleId="Revision">
    <w:name w:val="Revision"/>
    <w:hidden/>
    <w:uiPriority w:val="99"/>
    <w:semiHidden/>
    <w:rsid w:val="00CA62C6"/>
    <w:rPr>
      <w:rFonts w:ascii="Times New Roman" w:eastAsia="Times New Roman" w:hAnsi="Times New Roman" w:cs="Times New Roman"/>
    </w:rPr>
  </w:style>
  <w:style w:type="paragraph" w:styleId="ListParagraph">
    <w:name w:val="List Paragraph"/>
    <w:basedOn w:val="Normal"/>
    <w:uiPriority w:val="34"/>
    <w:qFormat/>
    <w:rsid w:val="0054342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14455601">
      <w:bodyDiv w:val="1"/>
      <w:marLeft w:val="0"/>
      <w:marRight w:val="0"/>
      <w:marTop w:val="0"/>
      <w:marBottom w:val="0"/>
      <w:divBdr>
        <w:top w:val="none" w:sz="0" w:space="0" w:color="auto"/>
        <w:left w:val="none" w:sz="0" w:space="0" w:color="auto"/>
        <w:bottom w:val="none" w:sz="0" w:space="0" w:color="auto"/>
        <w:right w:val="none" w:sz="0" w:space="0" w:color="auto"/>
      </w:divBdr>
    </w:div>
    <w:div w:id="332148053">
      <w:bodyDiv w:val="1"/>
      <w:marLeft w:val="0"/>
      <w:marRight w:val="0"/>
      <w:marTop w:val="0"/>
      <w:marBottom w:val="0"/>
      <w:divBdr>
        <w:top w:val="none" w:sz="0" w:space="0" w:color="auto"/>
        <w:left w:val="none" w:sz="0" w:space="0" w:color="auto"/>
        <w:bottom w:val="none" w:sz="0" w:space="0" w:color="auto"/>
        <w:right w:val="none" w:sz="0" w:space="0" w:color="auto"/>
      </w:divBdr>
    </w:div>
    <w:div w:id="373389391">
      <w:bodyDiv w:val="1"/>
      <w:marLeft w:val="0"/>
      <w:marRight w:val="0"/>
      <w:marTop w:val="0"/>
      <w:marBottom w:val="0"/>
      <w:divBdr>
        <w:top w:val="none" w:sz="0" w:space="0" w:color="auto"/>
        <w:left w:val="none" w:sz="0" w:space="0" w:color="auto"/>
        <w:bottom w:val="none" w:sz="0" w:space="0" w:color="auto"/>
        <w:right w:val="none" w:sz="0" w:space="0" w:color="auto"/>
      </w:divBdr>
    </w:div>
    <w:div w:id="454712273">
      <w:bodyDiv w:val="1"/>
      <w:marLeft w:val="0"/>
      <w:marRight w:val="0"/>
      <w:marTop w:val="0"/>
      <w:marBottom w:val="0"/>
      <w:divBdr>
        <w:top w:val="none" w:sz="0" w:space="0" w:color="auto"/>
        <w:left w:val="none" w:sz="0" w:space="0" w:color="auto"/>
        <w:bottom w:val="none" w:sz="0" w:space="0" w:color="auto"/>
        <w:right w:val="none" w:sz="0" w:space="0" w:color="auto"/>
      </w:divBdr>
    </w:div>
    <w:div w:id="473374475">
      <w:bodyDiv w:val="1"/>
      <w:marLeft w:val="0"/>
      <w:marRight w:val="0"/>
      <w:marTop w:val="0"/>
      <w:marBottom w:val="0"/>
      <w:divBdr>
        <w:top w:val="none" w:sz="0" w:space="0" w:color="auto"/>
        <w:left w:val="none" w:sz="0" w:space="0" w:color="auto"/>
        <w:bottom w:val="none" w:sz="0" w:space="0" w:color="auto"/>
        <w:right w:val="none" w:sz="0" w:space="0" w:color="auto"/>
      </w:divBdr>
    </w:div>
    <w:div w:id="491993005">
      <w:bodyDiv w:val="1"/>
      <w:marLeft w:val="0"/>
      <w:marRight w:val="0"/>
      <w:marTop w:val="0"/>
      <w:marBottom w:val="0"/>
      <w:divBdr>
        <w:top w:val="none" w:sz="0" w:space="0" w:color="auto"/>
        <w:left w:val="none" w:sz="0" w:space="0" w:color="auto"/>
        <w:bottom w:val="none" w:sz="0" w:space="0" w:color="auto"/>
        <w:right w:val="none" w:sz="0" w:space="0" w:color="auto"/>
      </w:divBdr>
    </w:div>
    <w:div w:id="681781121">
      <w:bodyDiv w:val="1"/>
      <w:marLeft w:val="0"/>
      <w:marRight w:val="0"/>
      <w:marTop w:val="0"/>
      <w:marBottom w:val="0"/>
      <w:divBdr>
        <w:top w:val="none" w:sz="0" w:space="0" w:color="auto"/>
        <w:left w:val="none" w:sz="0" w:space="0" w:color="auto"/>
        <w:bottom w:val="none" w:sz="0" w:space="0" w:color="auto"/>
        <w:right w:val="none" w:sz="0" w:space="0" w:color="auto"/>
      </w:divBdr>
    </w:div>
    <w:div w:id="957494465">
      <w:bodyDiv w:val="1"/>
      <w:marLeft w:val="0"/>
      <w:marRight w:val="0"/>
      <w:marTop w:val="0"/>
      <w:marBottom w:val="0"/>
      <w:divBdr>
        <w:top w:val="none" w:sz="0" w:space="0" w:color="auto"/>
        <w:left w:val="none" w:sz="0" w:space="0" w:color="auto"/>
        <w:bottom w:val="none" w:sz="0" w:space="0" w:color="auto"/>
        <w:right w:val="none" w:sz="0" w:space="0" w:color="auto"/>
      </w:divBdr>
    </w:div>
    <w:div w:id="1126385961">
      <w:bodyDiv w:val="1"/>
      <w:marLeft w:val="0"/>
      <w:marRight w:val="0"/>
      <w:marTop w:val="0"/>
      <w:marBottom w:val="0"/>
      <w:divBdr>
        <w:top w:val="none" w:sz="0" w:space="0" w:color="auto"/>
        <w:left w:val="none" w:sz="0" w:space="0" w:color="auto"/>
        <w:bottom w:val="none" w:sz="0" w:space="0" w:color="auto"/>
        <w:right w:val="none" w:sz="0" w:space="0" w:color="auto"/>
      </w:divBdr>
    </w:div>
    <w:div w:id="1152529464">
      <w:bodyDiv w:val="1"/>
      <w:marLeft w:val="0"/>
      <w:marRight w:val="0"/>
      <w:marTop w:val="0"/>
      <w:marBottom w:val="0"/>
      <w:divBdr>
        <w:top w:val="none" w:sz="0" w:space="0" w:color="auto"/>
        <w:left w:val="none" w:sz="0" w:space="0" w:color="auto"/>
        <w:bottom w:val="none" w:sz="0" w:space="0" w:color="auto"/>
        <w:right w:val="none" w:sz="0" w:space="0" w:color="auto"/>
      </w:divBdr>
    </w:div>
    <w:div w:id="1329822334">
      <w:bodyDiv w:val="1"/>
      <w:marLeft w:val="0"/>
      <w:marRight w:val="0"/>
      <w:marTop w:val="0"/>
      <w:marBottom w:val="0"/>
      <w:divBdr>
        <w:top w:val="none" w:sz="0" w:space="0" w:color="auto"/>
        <w:left w:val="none" w:sz="0" w:space="0" w:color="auto"/>
        <w:bottom w:val="none" w:sz="0" w:space="0" w:color="auto"/>
        <w:right w:val="none" w:sz="0" w:space="0" w:color="auto"/>
      </w:divBdr>
    </w:div>
    <w:div w:id="1803188974">
      <w:bodyDiv w:val="1"/>
      <w:marLeft w:val="0"/>
      <w:marRight w:val="0"/>
      <w:marTop w:val="0"/>
      <w:marBottom w:val="0"/>
      <w:divBdr>
        <w:top w:val="none" w:sz="0" w:space="0" w:color="auto"/>
        <w:left w:val="none" w:sz="0" w:space="0" w:color="auto"/>
        <w:bottom w:val="none" w:sz="0" w:space="0" w:color="auto"/>
        <w:right w:val="none" w:sz="0" w:space="0" w:color="auto"/>
      </w:divBdr>
    </w:div>
    <w:div w:id="1806581279">
      <w:bodyDiv w:val="1"/>
      <w:marLeft w:val="0"/>
      <w:marRight w:val="0"/>
      <w:marTop w:val="0"/>
      <w:marBottom w:val="0"/>
      <w:divBdr>
        <w:top w:val="none" w:sz="0" w:space="0" w:color="auto"/>
        <w:left w:val="none" w:sz="0" w:space="0" w:color="auto"/>
        <w:bottom w:val="none" w:sz="0" w:space="0" w:color="auto"/>
        <w:right w:val="none" w:sz="0" w:space="0" w:color="auto"/>
      </w:divBdr>
    </w:div>
    <w:div w:id="19251476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comments" Target="comments.xml"/><Relationship Id="rId18" Type="http://schemas.openxmlformats.org/officeDocument/2006/relationships/image" Target="media/image10.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chart" Target="charts/chart1.xml"/><Relationship Id="rId7" Type="http://schemas.openxmlformats.org/officeDocument/2006/relationships/image" Target="media/image2.png"/><Relationship Id="rId12" Type="http://schemas.openxmlformats.org/officeDocument/2006/relationships/image" Target="media/image7.tiff"/><Relationship Id="rId17" Type="http://schemas.openxmlformats.org/officeDocument/2006/relationships/image" Target="media/image9.tiff"/><Relationship Id="rId25" Type="http://schemas.microsoft.com/office/2011/relationships/people" Target="people.xml"/><Relationship Id="rId2" Type="http://schemas.openxmlformats.org/officeDocument/2006/relationships/styles" Target="styles.xml"/><Relationship Id="rId16" Type="http://schemas.openxmlformats.org/officeDocument/2006/relationships/image" Target="media/image8.tiff"/><Relationship Id="rId20" Type="http://schemas.openxmlformats.org/officeDocument/2006/relationships/image" Target="media/image12.tiff"/><Relationship Id="rId1" Type="http://schemas.openxmlformats.org/officeDocument/2006/relationships/customXml" Target="../customXml/item1.xml"/><Relationship Id="rId6" Type="http://schemas.openxmlformats.org/officeDocument/2006/relationships/hyperlink" Target="https://medium.com/tech-vision/introduction-to-confusion-matrix-classification-modeling-54d867169906" TargetMode="External"/><Relationship Id="rId11" Type="http://schemas.openxmlformats.org/officeDocument/2006/relationships/image" Target="media/image6.tiff"/><Relationship Id="rId24" Type="http://schemas.openxmlformats.org/officeDocument/2006/relationships/fontTable" Target="fontTable.xml"/><Relationship Id="rId5" Type="http://schemas.openxmlformats.org/officeDocument/2006/relationships/image" Target="media/image1.png"/><Relationship Id="rId15" Type="http://schemas.microsoft.com/office/2016/09/relationships/commentsIds" Target="commentsIds.xml"/><Relationship Id="rId23" Type="http://schemas.openxmlformats.org/officeDocument/2006/relationships/image" Target="media/image14.tiff"/><Relationship Id="rId10" Type="http://schemas.openxmlformats.org/officeDocument/2006/relationships/image" Target="media/image5.tiff"/><Relationship Id="rId19" Type="http://schemas.openxmlformats.org/officeDocument/2006/relationships/image" Target="media/image11.png"/><Relationship Id="rId4" Type="http://schemas.openxmlformats.org/officeDocument/2006/relationships/webSettings" Target="webSettings.xml"/><Relationship Id="rId9" Type="http://schemas.openxmlformats.org/officeDocument/2006/relationships/image" Target="media/image4.tiff"/><Relationship Id="rId14" Type="http://schemas.microsoft.com/office/2011/relationships/commentsExtended" Target="commentsExtended.xml"/><Relationship Id="rId22" Type="http://schemas.openxmlformats.org/officeDocument/2006/relationships/image" Target="media/image13.tiff"/></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Sheet1!$A$9:$B$9</c:f>
              <c:strCache>
                <c:ptCount val="2"/>
                <c:pt idx="0">
                  <c:v>Accuracy</c:v>
                </c:pt>
                <c:pt idx="1">
                  <c:v>Training </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Sheet1!$C$7:$F$8</c:f>
              <c:multiLvlStrCache>
                <c:ptCount val="4"/>
                <c:lvl>
                  <c:pt idx="0">
                    <c:v>LR</c:v>
                  </c:pt>
                  <c:pt idx="1">
                    <c:v>CART</c:v>
                  </c:pt>
                  <c:pt idx="2">
                    <c:v>RF</c:v>
                  </c:pt>
                  <c:pt idx="3">
                    <c:v>ANN</c:v>
                  </c:pt>
                </c:lvl>
                <c:lvl>
                  <c:pt idx="0">
                    <c:v>Model</c:v>
                  </c:pt>
                </c:lvl>
              </c:multiLvlStrCache>
            </c:multiLvlStrRef>
          </c:cat>
          <c:val>
            <c:numRef>
              <c:f>Sheet1!$C$9:$F$9</c:f>
              <c:numCache>
                <c:formatCode>0.00%</c:formatCode>
                <c:ptCount val="4"/>
                <c:pt idx="0">
                  <c:v>0.71240000000000003</c:v>
                </c:pt>
                <c:pt idx="1">
                  <c:v>0.82989999999999997</c:v>
                </c:pt>
                <c:pt idx="2">
                  <c:v>1</c:v>
                </c:pt>
                <c:pt idx="3">
                  <c:v>0.74860000000000004</c:v>
                </c:pt>
              </c:numCache>
            </c:numRef>
          </c:val>
          <c:smooth val="0"/>
          <c:extLst>
            <c:ext xmlns:c16="http://schemas.microsoft.com/office/drawing/2014/chart" uri="{C3380CC4-5D6E-409C-BE32-E72D297353CC}">
              <c16:uniqueId val="{00000000-FB49-7048-B0B2-D8CB58ADC26B}"/>
            </c:ext>
          </c:extLst>
        </c:ser>
        <c:ser>
          <c:idx val="1"/>
          <c:order val="1"/>
          <c:tx>
            <c:strRef>
              <c:f>Sheet1!$A$10:$B$10</c:f>
              <c:strCache>
                <c:ptCount val="2"/>
                <c:pt idx="0">
                  <c:v>Accuracy</c:v>
                </c:pt>
                <c:pt idx="1">
                  <c:v>Testing</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dLbls>
            <c:dLbl>
              <c:idx val="0"/>
              <c:layout>
                <c:manualLayout>
                  <c:x val="-5.2701443569553856E-2"/>
                  <c:y val="5.3287037037037036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FB49-7048-B0B2-D8CB58ADC26B}"/>
                </c:ext>
              </c:extLst>
            </c:dLbl>
            <c:dLbl>
              <c:idx val="1"/>
              <c:layout>
                <c:manualLayout>
                  <c:x val="-6.936811023622047E-2"/>
                  <c:y val="7.6435185185185106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FB49-7048-B0B2-D8CB58ADC26B}"/>
                </c:ext>
              </c:extLst>
            </c:dLbl>
            <c:dLbl>
              <c:idx val="3"/>
              <c:layout>
                <c:manualLayout>
                  <c:x val="-6.65903324584428E-2"/>
                  <c:y val="5.7916666666666665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FB49-7048-B0B2-D8CB58ADC26B}"/>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Sheet1!$C$7:$F$8</c:f>
              <c:multiLvlStrCache>
                <c:ptCount val="4"/>
                <c:lvl>
                  <c:pt idx="0">
                    <c:v>LR</c:v>
                  </c:pt>
                  <c:pt idx="1">
                    <c:v>CART</c:v>
                  </c:pt>
                  <c:pt idx="2">
                    <c:v>RF</c:v>
                  </c:pt>
                  <c:pt idx="3">
                    <c:v>ANN</c:v>
                  </c:pt>
                </c:lvl>
                <c:lvl>
                  <c:pt idx="0">
                    <c:v>Model</c:v>
                  </c:pt>
                </c:lvl>
              </c:multiLvlStrCache>
            </c:multiLvlStrRef>
          </c:cat>
          <c:val>
            <c:numRef>
              <c:f>Sheet1!$C$10:$F$10</c:f>
              <c:numCache>
                <c:formatCode>0.00%</c:formatCode>
                <c:ptCount val="4"/>
                <c:pt idx="0">
                  <c:v>0.71230000000000004</c:v>
                </c:pt>
                <c:pt idx="1">
                  <c:v>0.82509999999999994</c:v>
                </c:pt>
                <c:pt idx="2">
                  <c:v>0.87390000000000001</c:v>
                </c:pt>
                <c:pt idx="3">
                  <c:v>0.73760000000000003</c:v>
                </c:pt>
              </c:numCache>
            </c:numRef>
          </c:val>
          <c:smooth val="0"/>
          <c:extLst>
            <c:ext xmlns:c16="http://schemas.microsoft.com/office/drawing/2014/chart" uri="{C3380CC4-5D6E-409C-BE32-E72D297353CC}">
              <c16:uniqueId val="{00000004-FB49-7048-B0B2-D8CB58ADC26B}"/>
            </c:ext>
          </c:extLst>
        </c:ser>
        <c:dLbls>
          <c:dLblPos val="t"/>
          <c:showLegendKey val="0"/>
          <c:showVal val="1"/>
          <c:showCatName val="0"/>
          <c:showSerName val="0"/>
          <c:showPercent val="0"/>
          <c:showBubbleSize val="0"/>
        </c:dLbls>
        <c:marker val="1"/>
        <c:smooth val="0"/>
        <c:axId val="162714687"/>
        <c:axId val="162716319"/>
      </c:lineChart>
      <c:catAx>
        <c:axId val="162714687"/>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2716319"/>
        <c:crosses val="autoZero"/>
        <c:auto val="1"/>
        <c:lblAlgn val="ctr"/>
        <c:lblOffset val="100"/>
        <c:noMultiLvlLbl val="0"/>
      </c:catAx>
      <c:valAx>
        <c:axId val="162716319"/>
        <c:scaling>
          <c:orientation val="minMax"/>
          <c:max val="1"/>
          <c:min val="0.60000000000000009"/>
        </c:scaling>
        <c:delete val="0"/>
        <c:axPos val="l"/>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2714687"/>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en-US"/>
          </a:p>
        </c:txPr>
      </c:dTable>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B4A7E76-792B-464C-A536-53A78F9416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TotalTime>
  <Pages>14</Pages>
  <Words>2827</Words>
  <Characters>16114</Characters>
  <Application>Microsoft Office Word</Application>
  <DocSecurity>0</DocSecurity>
  <Lines>134</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18904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QIANHUI LI</dc:creator>
  <cp:keywords/>
  <dc:description/>
  <cp:lastModifiedBy>Cornelia Ilin</cp:lastModifiedBy>
  <cp:revision>3</cp:revision>
  <dcterms:created xsi:type="dcterms:W3CDTF">2019-12-01T20:06:00Z</dcterms:created>
  <dcterms:modified xsi:type="dcterms:W3CDTF">2019-12-03T00:27:00Z</dcterms:modified>
</cp:coreProperties>
</file>